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CDF7" w14:textId="78E71E8D" w:rsidR="00C6495D" w:rsidRPr="00121F7C" w:rsidRDefault="00B61AEE" w:rsidP="001E56B5">
      <w:pPr>
        <w:pStyle w:val="Title"/>
        <w:jc w:val="center"/>
        <w:rPr>
          <w:rFonts w:ascii="Arial" w:hAnsi="Arial" w:cs="Arial"/>
          <w:b/>
          <w:bCs/>
          <w:color w:val="000000" w:themeColor="text1"/>
          <w:sz w:val="22"/>
          <w:szCs w:val="22"/>
        </w:rPr>
      </w:pPr>
      <w:r w:rsidRPr="00121F7C">
        <w:rPr>
          <w:rFonts w:ascii="Arial" w:hAnsi="Arial" w:cs="Arial"/>
          <w:b/>
          <w:bCs/>
          <w:color w:val="000000" w:themeColor="text1"/>
          <w:sz w:val="22"/>
          <w:szCs w:val="22"/>
        </w:rPr>
        <w:t>Religious Studies 2</w:t>
      </w:r>
      <w:r w:rsidR="00D31ACF" w:rsidRPr="00121F7C">
        <w:rPr>
          <w:rFonts w:ascii="Arial" w:hAnsi="Arial" w:cs="Arial"/>
          <w:b/>
          <w:bCs/>
          <w:color w:val="000000" w:themeColor="text1"/>
          <w:sz w:val="22"/>
          <w:szCs w:val="22"/>
        </w:rPr>
        <w:t>QQ</w:t>
      </w:r>
      <w:r w:rsidRPr="00121F7C">
        <w:rPr>
          <w:rFonts w:ascii="Arial" w:hAnsi="Arial" w:cs="Arial"/>
          <w:b/>
          <w:bCs/>
          <w:color w:val="000000" w:themeColor="text1"/>
          <w:sz w:val="22"/>
          <w:szCs w:val="22"/>
        </w:rPr>
        <w:t>3</w:t>
      </w:r>
      <w:r w:rsidR="00CB3451" w:rsidRPr="00121F7C">
        <w:rPr>
          <w:rFonts w:ascii="Arial" w:hAnsi="Arial" w:cs="Arial"/>
          <w:b/>
          <w:bCs/>
          <w:color w:val="000000" w:themeColor="text1"/>
          <w:sz w:val="22"/>
          <w:szCs w:val="22"/>
        </w:rPr>
        <w:t>—</w:t>
      </w:r>
      <w:r w:rsidR="004C1177" w:rsidRPr="00121F7C">
        <w:rPr>
          <w:rFonts w:ascii="Arial" w:hAnsi="Arial" w:cs="Arial"/>
          <w:b/>
          <w:bCs/>
          <w:color w:val="000000" w:themeColor="text1"/>
          <w:sz w:val="22"/>
          <w:szCs w:val="22"/>
        </w:rPr>
        <w:t>CULTS, CONSPIRACIES &amp; CLOSE ENCOUNTERS</w:t>
      </w:r>
      <w:r w:rsidR="007E0ADE" w:rsidRPr="00121F7C">
        <w:rPr>
          <w:rFonts w:ascii="Arial" w:hAnsi="Arial" w:cs="Arial"/>
          <w:b/>
          <w:bCs/>
          <w:color w:val="000000" w:themeColor="text1"/>
          <w:sz w:val="22"/>
          <w:szCs w:val="22"/>
        </w:rPr>
        <w:t xml:space="preserve"> </w:t>
      </w:r>
      <w:r w:rsidRPr="00121F7C">
        <w:rPr>
          <w:rFonts w:ascii="Arial" w:hAnsi="Arial" w:cs="Arial"/>
          <w:b/>
          <w:bCs/>
          <w:color w:val="000000" w:themeColor="text1"/>
          <w:sz w:val="22"/>
          <w:szCs w:val="22"/>
        </w:rPr>
        <w:t>(</w:t>
      </w:r>
      <w:r w:rsidR="0048475B" w:rsidRPr="00121F7C">
        <w:rPr>
          <w:rFonts w:ascii="Arial" w:hAnsi="Arial" w:cs="Arial"/>
          <w:b/>
          <w:bCs/>
          <w:color w:val="000000" w:themeColor="text1"/>
          <w:sz w:val="22"/>
          <w:szCs w:val="22"/>
        </w:rPr>
        <w:t>Fall 201</w:t>
      </w:r>
      <w:r w:rsidR="005F725A" w:rsidRPr="00121F7C">
        <w:rPr>
          <w:rFonts w:ascii="Arial" w:hAnsi="Arial" w:cs="Arial"/>
          <w:b/>
          <w:bCs/>
          <w:color w:val="000000" w:themeColor="text1"/>
          <w:sz w:val="22"/>
          <w:szCs w:val="22"/>
        </w:rPr>
        <w:t>9</w:t>
      </w:r>
      <w:r w:rsidRPr="00121F7C">
        <w:rPr>
          <w:rFonts w:ascii="Arial" w:hAnsi="Arial" w:cs="Arial"/>
          <w:b/>
          <w:bCs/>
          <w:color w:val="000000" w:themeColor="text1"/>
          <w:sz w:val="22"/>
          <w:szCs w:val="22"/>
        </w:rPr>
        <w:t>)</w:t>
      </w:r>
      <w:r w:rsidR="005D0D6F" w:rsidRPr="00121F7C">
        <w:rPr>
          <w:rFonts w:ascii="Arial" w:hAnsi="Arial" w:cs="Arial"/>
          <w:b/>
          <w:bCs/>
          <w:color w:val="000000" w:themeColor="text1"/>
          <w:sz w:val="22"/>
          <w:szCs w:val="22"/>
        </w:rPr>
        <w:t xml:space="preserve"> </w:t>
      </w:r>
      <w:r w:rsidR="00C6495D" w:rsidRPr="00121F7C">
        <w:rPr>
          <w:rFonts w:ascii="Arial" w:hAnsi="Arial" w:cs="Arial"/>
          <w:b/>
          <w:bCs/>
          <w:i/>
          <w:color w:val="000000" w:themeColor="text1"/>
          <w:sz w:val="22"/>
          <w:szCs w:val="22"/>
        </w:rPr>
        <w:t>DRAFT</w:t>
      </w:r>
    </w:p>
    <w:p w14:paraId="01CA56A6" w14:textId="77777777" w:rsidR="00CB3451" w:rsidRPr="00121F7C" w:rsidRDefault="00CB3451" w:rsidP="001E56B5">
      <w:pPr>
        <w:ind w:left="720" w:right="1440"/>
        <w:jc w:val="both"/>
        <w:rPr>
          <w:rFonts w:ascii="Arial" w:hAnsi="Arial" w:cs="Arial"/>
          <w:b/>
          <w:color w:val="000000" w:themeColor="text1"/>
          <w:sz w:val="22"/>
          <w:szCs w:val="22"/>
        </w:rPr>
      </w:pPr>
    </w:p>
    <w:p w14:paraId="6156E0EA" w14:textId="404E275C" w:rsidR="00121F7C" w:rsidRDefault="00121F7C">
      <w:pPr>
        <w:pStyle w:val="TOC3"/>
        <w:tabs>
          <w:tab w:val="right" w:leader="dot" w:pos="10214"/>
        </w:tabs>
        <w:rPr>
          <w:rFonts w:eastAsiaTheme="minorEastAsia" w:cstheme="minorBidi"/>
          <w:i w:val="0"/>
          <w:iCs w:val="0"/>
          <w:noProof/>
          <w:sz w:val="24"/>
          <w:szCs w:val="24"/>
          <w:lang w:val="en-CA"/>
        </w:rPr>
      </w:pP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TOC \o "1-5" \h \z \u </w:instrText>
      </w:r>
      <w:r>
        <w:rPr>
          <w:rFonts w:ascii="Arial" w:hAnsi="Arial" w:cs="Arial"/>
          <w:color w:val="000000" w:themeColor="text1"/>
          <w:sz w:val="22"/>
          <w:szCs w:val="22"/>
        </w:rPr>
        <w:fldChar w:fldCharType="separate"/>
      </w:r>
      <w:hyperlink w:anchor="_Toc17451664" w:history="1">
        <w:r w:rsidRPr="000355CE">
          <w:rPr>
            <w:rStyle w:val="Hyperlink"/>
            <w:rFonts w:ascii="Arial" w:hAnsi="Arial" w:cs="Arial"/>
            <w:bCs/>
            <w:caps/>
            <w:noProof/>
            <w:lang w:val="en-CA"/>
          </w:rPr>
          <w:t>Contact Information</w:t>
        </w:r>
        <w:r>
          <w:rPr>
            <w:noProof/>
            <w:webHidden/>
          </w:rPr>
          <w:tab/>
        </w:r>
        <w:r>
          <w:rPr>
            <w:noProof/>
            <w:webHidden/>
          </w:rPr>
          <w:fldChar w:fldCharType="begin"/>
        </w:r>
        <w:r>
          <w:rPr>
            <w:noProof/>
            <w:webHidden/>
          </w:rPr>
          <w:instrText xml:space="preserve"> PAGEREF _Toc17451664 \h </w:instrText>
        </w:r>
        <w:r>
          <w:rPr>
            <w:noProof/>
            <w:webHidden/>
          </w:rPr>
        </w:r>
        <w:r>
          <w:rPr>
            <w:noProof/>
            <w:webHidden/>
          </w:rPr>
          <w:fldChar w:fldCharType="separate"/>
        </w:r>
        <w:r>
          <w:rPr>
            <w:noProof/>
            <w:webHidden/>
          </w:rPr>
          <w:t>1</w:t>
        </w:r>
        <w:r>
          <w:rPr>
            <w:noProof/>
            <w:webHidden/>
          </w:rPr>
          <w:fldChar w:fldCharType="end"/>
        </w:r>
      </w:hyperlink>
    </w:p>
    <w:p w14:paraId="5CFF64D8" w14:textId="395E37B3" w:rsidR="00121F7C" w:rsidRDefault="00211BA3">
      <w:pPr>
        <w:pStyle w:val="TOC3"/>
        <w:tabs>
          <w:tab w:val="right" w:leader="dot" w:pos="10214"/>
        </w:tabs>
        <w:rPr>
          <w:rFonts w:eastAsiaTheme="minorEastAsia" w:cstheme="minorBidi"/>
          <w:i w:val="0"/>
          <w:iCs w:val="0"/>
          <w:noProof/>
          <w:sz w:val="24"/>
          <w:szCs w:val="24"/>
          <w:lang w:val="en-CA"/>
        </w:rPr>
      </w:pPr>
      <w:hyperlink w:anchor="_Toc17451665" w:history="1">
        <w:r w:rsidR="00121F7C" w:rsidRPr="000355CE">
          <w:rPr>
            <w:rStyle w:val="Hyperlink"/>
            <w:rFonts w:ascii="Arial" w:hAnsi="Arial" w:cs="Arial"/>
            <w:noProof/>
          </w:rPr>
          <w:t>MEETING TIMES &amp; TEACHING ASSISTANTS</w:t>
        </w:r>
        <w:r w:rsidR="00121F7C">
          <w:rPr>
            <w:noProof/>
            <w:webHidden/>
          </w:rPr>
          <w:tab/>
        </w:r>
        <w:r w:rsidR="00121F7C">
          <w:rPr>
            <w:noProof/>
            <w:webHidden/>
          </w:rPr>
          <w:fldChar w:fldCharType="begin"/>
        </w:r>
        <w:r w:rsidR="00121F7C">
          <w:rPr>
            <w:noProof/>
            <w:webHidden/>
          </w:rPr>
          <w:instrText xml:space="preserve"> PAGEREF _Toc17451665 \h </w:instrText>
        </w:r>
        <w:r w:rsidR="00121F7C">
          <w:rPr>
            <w:noProof/>
            <w:webHidden/>
          </w:rPr>
        </w:r>
        <w:r w:rsidR="00121F7C">
          <w:rPr>
            <w:noProof/>
            <w:webHidden/>
          </w:rPr>
          <w:fldChar w:fldCharType="separate"/>
        </w:r>
        <w:r w:rsidR="00121F7C">
          <w:rPr>
            <w:noProof/>
            <w:webHidden/>
          </w:rPr>
          <w:t>1</w:t>
        </w:r>
        <w:r w:rsidR="00121F7C">
          <w:rPr>
            <w:noProof/>
            <w:webHidden/>
          </w:rPr>
          <w:fldChar w:fldCharType="end"/>
        </w:r>
      </w:hyperlink>
    </w:p>
    <w:p w14:paraId="4CCCABA1" w14:textId="22C82DF0" w:rsidR="00121F7C" w:rsidRDefault="00211BA3">
      <w:pPr>
        <w:pStyle w:val="TOC3"/>
        <w:tabs>
          <w:tab w:val="right" w:leader="dot" w:pos="10214"/>
        </w:tabs>
        <w:rPr>
          <w:rFonts w:eastAsiaTheme="minorEastAsia" w:cstheme="minorBidi"/>
          <w:i w:val="0"/>
          <w:iCs w:val="0"/>
          <w:noProof/>
          <w:sz w:val="24"/>
          <w:szCs w:val="24"/>
          <w:lang w:val="en-CA"/>
        </w:rPr>
      </w:pPr>
      <w:hyperlink w:anchor="_Toc17451666" w:history="1">
        <w:r w:rsidR="00121F7C" w:rsidRPr="000355CE">
          <w:rPr>
            <w:rStyle w:val="Hyperlink"/>
            <w:rFonts w:ascii="Arial" w:hAnsi="Arial" w:cs="Arial"/>
            <w:noProof/>
          </w:rPr>
          <w:t>CALENDAR DESCRIPTION</w:t>
        </w:r>
        <w:r w:rsidR="00121F7C">
          <w:rPr>
            <w:noProof/>
            <w:webHidden/>
          </w:rPr>
          <w:tab/>
        </w:r>
        <w:r w:rsidR="00121F7C">
          <w:rPr>
            <w:noProof/>
            <w:webHidden/>
          </w:rPr>
          <w:fldChar w:fldCharType="begin"/>
        </w:r>
        <w:r w:rsidR="00121F7C">
          <w:rPr>
            <w:noProof/>
            <w:webHidden/>
          </w:rPr>
          <w:instrText xml:space="preserve"> PAGEREF _Toc17451666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62E10E50" w14:textId="4BB2FCB6" w:rsidR="00121F7C" w:rsidRDefault="00211BA3">
      <w:pPr>
        <w:pStyle w:val="TOC3"/>
        <w:tabs>
          <w:tab w:val="right" w:leader="dot" w:pos="10214"/>
        </w:tabs>
        <w:rPr>
          <w:rFonts w:eastAsiaTheme="minorEastAsia" w:cstheme="minorBidi"/>
          <w:i w:val="0"/>
          <w:iCs w:val="0"/>
          <w:noProof/>
          <w:sz w:val="24"/>
          <w:szCs w:val="24"/>
          <w:lang w:val="en-CA"/>
        </w:rPr>
      </w:pPr>
      <w:hyperlink w:anchor="_Toc17451667" w:history="1">
        <w:r w:rsidR="00121F7C" w:rsidRPr="000355CE">
          <w:rPr>
            <w:rStyle w:val="Hyperlink"/>
            <w:rFonts w:ascii="Arial" w:hAnsi="Arial" w:cs="Arial"/>
            <w:noProof/>
          </w:rPr>
          <w:t>COURSE GOALS</w:t>
        </w:r>
        <w:r w:rsidR="00121F7C">
          <w:rPr>
            <w:noProof/>
            <w:webHidden/>
          </w:rPr>
          <w:tab/>
        </w:r>
        <w:r w:rsidR="00121F7C">
          <w:rPr>
            <w:noProof/>
            <w:webHidden/>
          </w:rPr>
          <w:fldChar w:fldCharType="begin"/>
        </w:r>
        <w:r w:rsidR="00121F7C">
          <w:rPr>
            <w:noProof/>
            <w:webHidden/>
          </w:rPr>
          <w:instrText xml:space="preserve"> PAGEREF _Toc17451667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6EEEF032" w14:textId="707E75D1" w:rsidR="00121F7C" w:rsidRDefault="00211BA3">
      <w:pPr>
        <w:pStyle w:val="TOC3"/>
        <w:tabs>
          <w:tab w:val="right" w:leader="dot" w:pos="10214"/>
        </w:tabs>
        <w:rPr>
          <w:rFonts w:eastAsiaTheme="minorEastAsia" w:cstheme="minorBidi"/>
          <w:i w:val="0"/>
          <w:iCs w:val="0"/>
          <w:noProof/>
          <w:sz w:val="24"/>
          <w:szCs w:val="24"/>
          <w:lang w:val="en-CA"/>
        </w:rPr>
      </w:pPr>
      <w:hyperlink w:anchor="_Toc17451668" w:history="1">
        <w:r w:rsidR="00121F7C" w:rsidRPr="000355CE">
          <w:rPr>
            <w:rStyle w:val="Hyperlink"/>
            <w:rFonts w:ascii="Arial" w:hAnsi="Arial" w:cs="Arial"/>
            <w:noProof/>
          </w:rPr>
          <w:t>LEARNING OBJECTIVES</w:t>
        </w:r>
        <w:r w:rsidR="00121F7C">
          <w:rPr>
            <w:noProof/>
            <w:webHidden/>
          </w:rPr>
          <w:tab/>
        </w:r>
        <w:r w:rsidR="00121F7C">
          <w:rPr>
            <w:noProof/>
            <w:webHidden/>
          </w:rPr>
          <w:fldChar w:fldCharType="begin"/>
        </w:r>
        <w:r w:rsidR="00121F7C">
          <w:rPr>
            <w:noProof/>
            <w:webHidden/>
          </w:rPr>
          <w:instrText xml:space="preserve"> PAGEREF _Toc17451668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5F81A5E6" w14:textId="79D43F9A" w:rsidR="00121F7C" w:rsidRDefault="00211BA3">
      <w:pPr>
        <w:pStyle w:val="TOC3"/>
        <w:tabs>
          <w:tab w:val="right" w:leader="dot" w:pos="10214"/>
        </w:tabs>
        <w:rPr>
          <w:rFonts w:eastAsiaTheme="minorEastAsia" w:cstheme="minorBidi"/>
          <w:i w:val="0"/>
          <w:iCs w:val="0"/>
          <w:noProof/>
          <w:sz w:val="24"/>
          <w:szCs w:val="24"/>
          <w:lang w:val="en-CA"/>
        </w:rPr>
      </w:pPr>
      <w:hyperlink w:anchor="_Toc17451669" w:history="1">
        <w:r w:rsidR="00121F7C" w:rsidRPr="000355CE">
          <w:rPr>
            <w:rStyle w:val="Hyperlink"/>
            <w:rFonts w:ascii="Arial" w:hAnsi="Arial" w:cs="Arial"/>
            <w:noProof/>
          </w:rPr>
          <w:t>REQUIRED TEXTS</w:t>
        </w:r>
        <w:r w:rsidR="00121F7C">
          <w:rPr>
            <w:noProof/>
            <w:webHidden/>
          </w:rPr>
          <w:tab/>
        </w:r>
        <w:r w:rsidR="00121F7C">
          <w:rPr>
            <w:noProof/>
            <w:webHidden/>
          </w:rPr>
          <w:fldChar w:fldCharType="begin"/>
        </w:r>
        <w:r w:rsidR="00121F7C">
          <w:rPr>
            <w:noProof/>
            <w:webHidden/>
          </w:rPr>
          <w:instrText xml:space="preserve"> PAGEREF _Toc17451669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0BC64C96" w14:textId="538014DF" w:rsidR="00121F7C" w:rsidRDefault="00211BA3">
      <w:pPr>
        <w:pStyle w:val="TOC3"/>
        <w:tabs>
          <w:tab w:val="right" w:leader="dot" w:pos="10214"/>
        </w:tabs>
        <w:rPr>
          <w:rFonts w:eastAsiaTheme="minorEastAsia" w:cstheme="minorBidi"/>
          <w:i w:val="0"/>
          <w:iCs w:val="0"/>
          <w:noProof/>
          <w:sz w:val="24"/>
          <w:szCs w:val="24"/>
          <w:lang w:val="en-CA"/>
        </w:rPr>
      </w:pPr>
      <w:hyperlink w:anchor="_Toc17451670" w:history="1">
        <w:r w:rsidR="00121F7C" w:rsidRPr="000355CE">
          <w:rPr>
            <w:rStyle w:val="Hyperlink"/>
            <w:rFonts w:ascii="Arial" w:hAnsi="Arial" w:cs="Arial"/>
            <w:noProof/>
          </w:rPr>
          <w:t>GRADING AND EVALUATION</w:t>
        </w:r>
        <w:r w:rsidR="00121F7C">
          <w:rPr>
            <w:noProof/>
            <w:webHidden/>
          </w:rPr>
          <w:tab/>
        </w:r>
        <w:r w:rsidR="00121F7C">
          <w:rPr>
            <w:noProof/>
            <w:webHidden/>
          </w:rPr>
          <w:fldChar w:fldCharType="begin"/>
        </w:r>
        <w:r w:rsidR="00121F7C">
          <w:rPr>
            <w:noProof/>
            <w:webHidden/>
          </w:rPr>
          <w:instrText xml:space="preserve"> PAGEREF _Toc17451670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5174DCC6" w14:textId="7A96C7B2" w:rsidR="00121F7C" w:rsidRDefault="00211BA3">
      <w:pPr>
        <w:pStyle w:val="TOC3"/>
        <w:tabs>
          <w:tab w:val="right" w:leader="dot" w:pos="10214"/>
        </w:tabs>
        <w:rPr>
          <w:rFonts w:eastAsiaTheme="minorEastAsia" w:cstheme="minorBidi"/>
          <w:i w:val="0"/>
          <w:iCs w:val="0"/>
          <w:noProof/>
          <w:sz w:val="24"/>
          <w:szCs w:val="24"/>
          <w:lang w:val="en-CA"/>
        </w:rPr>
      </w:pPr>
      <w:hyperlink w:anchor="_Toc17451671" w:history="1">
        <w:r w:rsidR="00121F7C" w:rsidRPr="000355CE">
          <w:rPr>
            <w:rStyle w:val="Hyperlink"/>
            <w:rFonts w:ascii="Arial" w:hAnsi="Arial" w:cs="Arial"/>
            <w:noProof/>
          </w:rPr>
          <w:t>CLASS SCHEDULE</w:t>
        </w:r>
        <w:r w:rsidR="00121F7C">
          <w:rPr>
            <w:noProof/>
            <w:webHidden/>
          </w:rPr>
          <w:tab/>
        </w:r>
        <w:r w:rsidR="00121F7C">
          <w:rPr>
            <w:noProof/>
            <w:webHidden/>
          </w:rPr>
          <w:fldChar w:fldCharType="begin"/>
        </w:r>
        <w:r w:rsidR="00121F7C">
          <w:rPr>
            <w:noProof/>
            <w:webHidden/>
          </w:rPr>
          <w:instrText xml:space="preserve"> PAGEREF _Toc17451671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0B46804F" w14:textId="75E06783" w:rsidR="00121F7C" w:rsidRDefault="00211BA3">
      <w:pPr>
        <w:pStyle w:val="TOC5"/>
        <w:tabs>
          <w:tab w:val="right" w:leader="dot" w:pos="10214"/>
        </w:tabs>
        <w:rPr>
          <w:rFonts w:eastAsiaTheme="minorEastAsia" w:cstheme="minorBidi"/>
          <w:noProof/>
          <w:sz w:val="24"/>
          <w:szCs w:val="24"/>
          <w:lang w:val="en-CA"/>
        </w:rPr>
      </w:pPr>
      <w:hyperlink w:anchor="_Toc17451672" w:history="1">
        <w:r w:rsidR="00121F7C" w:rsidRPr="000355CE">
          <w:rPr>
            <w:rStyle w:val="Hyperlink"/>
            <w:rFonts w:ascii="Arial" w:hAnsi="Arial" w:cs="Arial"/>
            <w:noProof/>
          </w:rPr>
          <w:t>SEP 3, 4 Introduction: What is a Cult? What is a Conspiracy Theory? What is a Close Encounter?</w:t>
        </w:r>
        <w:r w:rsidR="00121F7C">
          <w:rPr>
            <w:noProof/>
            <w:webHidden/>
          </w:rPr>
          <w:tab/>
        </w:r>
        <w:r w:rsidR="00121F7C">
          <w:rPr>
            <w:noProof/>
            <w:webHidden/>
          </w:rPr>
          <w:fldChar w:fldCharType="begin"/>
        </w:r>
        <w:r w:rsidR="00121F7C">
          <w:rPr>
            <w:noProof/>
            <w:webHidden/>
          </w:rPr>
          <w:instrText xml:space="preserve"> PAGEREF _Toc17451672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2AB50B27" w14:textId="444601B1" w:rsidR="00121F7C" w:rsidRDefault="00211BA3">
      <w:pPr>
        <w:pStyle w:val="TOC5"/>
        <w:tabs>
          <w:tab w:val="right" w:leader="dot" w:pos="10214"/>
        </w:tabs>
        <w:rPr>
          <w:rFonts w:eastAsiaTheme="minorEastAsia" w:cstheme="minorBidi"/>
          <w:noProof/>
          <w:sz w:val="24"/>
          <w:szCs w:val="24"/>
          <w:lang w:val="en-CA"/>
        </w:rPr>
      </w:pPr>
      <w:hyperlink w:anchor="_Toc17451673" w:history="1">
        <w:r w:rsidR="00121F7C" w:rsidRPr="000355CE">
          <w:rPr>
            <w:rStyle w:val="Hyperlink"/>
            <w:rFonts w:ascii="Arial" w:hAnsi="Arial" w:cs="Arial"/>
            <w:noProof/>
          </w:rPr>
          <w:t>SEP 10, 11 Jonestown</w:t>
        </w:r>
        <w:r w:rsidR="00121F7C">
          <w:rPr>
            <w:noProof/>
            <w:webHidden/>
          </w:rPr>
          <w:tab/>
        </w:r>
        <w:r w:rsidR="00121F7C">
          <w:rPr>
            <w:noProof/>
            <w:webHidden/>
          </w:rPr>
          <w:fldChar w:fldCharType="begin"/>
        </w:r>
        <w:r w:rsidR="00121F7C">
          <w:rPr>
            <w:noProof/>
            <w:webHidden/>
          </w:rPr>
          <w:instrText xml:space="preserve"> PAGEREF _Toc17451673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7E799056" w14:textId="7C0755FC" w:rsidR="00121F7C" w:rsidRDefault="00211BA3">
      <w:pPr>
        <w:pStyle w:val="TOC5"/>
        <w:tabs>
          <w:tab w:val="right" w:leader="dot" w:pos="10214"/>
        </w:tabs>
        <w:rPr>
          <w:rFonts w:eastAsiaTheme="minorEastAsia" w:cstheme="minorBidi"/>
          <w:noProof/>
          <w:sz w:val="24"/>
          <w:szCs w:val="24"/>
          <w:lang w:val="en-CA"/>
        </w:rPr>
      </w:pPr>
      <w:hyperlink w:anchor="_Toc17451674" w:history="1">
        <w:r w:rsidR="00121F7C" w:rsidRPr="000355CE">
          <w:rPr>
            <w:rStyle w:val="Hyperlink"/>
            <w:rFonts w:ascii="Arial" w:hAnsi="Arial" w:cs="Arial"/>
            <w:noProof/>
          </w:rPr>
          <w:t>SEP 17, 18 Scientology</w:t>
        </w:r>
        <w:r w:rsidR="00121F7C">
          <w:rPr>
            <w:noProof/>
            <w:webHidden/>
          </w:rPr>
          <w:tab/>
        </w:r>
        <w:r w:rsidR="00121F7C">
          <w:rPr>
            <w:noProof/>
            <w:webHidden/>
          </w:rPr>
          <w:fldChar w:fldCharType="begin"/>
        </w:r>
        <w:r w:rsidR="00121F7C">
          <w:rPr>
            <w:noProof/>
            <w:webHidden/>
          </w:rPr>
          <w:instrText xml:space="preserve"> PAGEREF _Toc17451674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18A323CA" w14:textId="26178F34" w:rsidR="00121F7C" w:rsidRDefault="00211BA3">
      <w:pPr>
        <w:pStyle w:val="TOC5"/>
        <w:tabs>
          <w:tab w:val="right" w:leader="dot" w:pos="10214"/>
        </w:tabs>
        <w:rPr>
          <w:rFonts w:eastAsiaTheme="minorEastAsia" w:cstheme="minorBidi"/>
          <w:noProof/>
          <w:sz w:val="24"/>
          <w:szCs w:val="24"/>
          <w:lang w:val="en-CA"/>
        </w:rPr>
      </w:pPr>
      <w:hyperlink w:anchor="_Toc17451675" w:history="1">
        <w:r w:rsidR="00121F7C" w:rsidRPr="000355CE">
          <w:rPr>
            <w:rStyle w:val="Hyperlink"/>
            <w:rFonts w:ascii="Arial" w:hAnsi="Arial" w:cs="Arial"/>
            <w:noProof/>
          </w:rPr>
          <w:t>SEP 24, 25 Open Mind Forum</w:t>
        </w:r>
        <w:r w:rsidR="00121F7C">
          <w:rPr>
            <w:noProof/>
            <w:webHidden/>
          </w:rPr>
          <w:tab/>
        </w:r>
        <w:r w:rsidR="00121F7C">
          <w:rPr>
            <w:noProof/>
            <w:webHidden/>
          </w:rPr>
          <w:fldChar w:fldCharType="begin"/>
        </w:r>
        <w:r w:rsidR="00121F7C">
          <w:rPr>
            <w:noProof/>
            <w:webHidden/>
          </w:rPr>
          <w:instrText xml:space="preserve"> PAGEREF _Toc17451675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45A0A944" w14:textId="3E97B815" w:rsidR="00121F7C" w:rsidRDefault="00211BA3">
      <w:pPr>
        <w:pStyle w:val="TOC5"/>
        <w:tabs>
          <w:tab w:val="right" w:leader="dot" w:pos="10214"/>
        </w:tabs>
        <w:rPr>
          <w:rFonts w:eastAsiaTheme="minorEastAsia" w:cstheme="minorBidi"/>
          <w:noProof/>
          <w:sz w:val="24"/>
          <w:szCs w:val="24"/>
          <w:lang w:val="en-CA"/>
        </w:rPr>
      </w:pPr>
      <w:hyperlink w:anchor="_Toc17451676" w:history="1">
        <w:r w:rsidR="00121F7C" w:rsidRPr="000355CE">
          <w:rPr>
            <w:rStyle w:val="Hyperlink"/>
            <w:rFonts w:ascii="Arial" w:hAnsi="Arial" w:cs="Arial"/>
            <w:noProof/>
          </w:rPr>
          <w:t>OCT 1, 2 An Ancient Cult, An Ancient Conspiracy Theory</w:t>
        </w:r>
        <w:r w:rsidR="00121F7C">
          <w:rPr>
            <w:noProof/>
            <w:webHidden/>
          </w:rPr>
          <w:tab/>
        </w:r>
        <w:r w:rsidR="00121F7C">
          <w:rPr>
            <w:noProof/>
            <w:webHidden/>
          </w:rPr>
          <w:fldChar w:fldCharType="begin"/>
        </w:r>
        <w:r w:rsidR="00121F7C">
          <w:rPr>
            <w:noProof/>
            <w:webHidden/>
          </w:rPr>
          <w:instrText xml:space="preserve"> PAGEREF _Toc17451676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3F8A67FA" w14:textId="328AC972" w:rsidR="00121F7C" w:rsidRDefault="00211BA3">
      <w:pPr>
        <w:pStyle w:val="TOC5"/>
        <w:tabs>
          <w:tab w:val="right" w:leader="dot" w:pos="10214"/>
        </w:tabs>
        <w:rPr>
          <w:rFonts w:eastAsiaTheme="minorEastAsia" w:cstheme="minorBidi"/>
          <w:noProof/>
          <w:sz w:val="24"/>
          <w:szCs w:val="24"/>
          <w:lang w:val="en-CA"/>
        </w:rPr>
      </w:pPr>
      <w:hyperlink w:anchor="_Toc17451677" w:history="1">
        <w:r w:rsidR="00121F7C" w:rsidRPr="000355CE">
          <w:rPr>
            <w:rStyle w:val="Hyperlink"/>
            <w:rFonts w:ascii="Arial" w:hAnsi="Arial" w:cs="Arial"/>
            <w:noProof/>
          </w:rPr>
          <w:t>OCT 8, 9 The Longest Hatred</w:t>
        </w:r>
        <w:r w:rsidR="00121F7C">
          <w:rPr>
            <w:noProof/>
            <w:webHidden/>
          </w:rPr>
          <w:tab/>
        </w:r>
        <w:r w:rsidR="00121F7C">
          <w:rPr>
            <w:noProof/>
            <w:webHidden/>
          </w:rPr>
          <w:fldChar w:fldCharType="begin"/>
        </w:r>
        <w:r w:rsidR="00121F7C">
          <w:rPr>
            <w:noProof/>
            <w:webHidden/>
          </w:rPr>
          <w:instrText xml:space="preserve"> PAGEREF _Toc17451677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3BC3A63B" w14:textId="51BF3AC0" w:rsidR="00121F7C" w:rsidRDefault="00211BA3">
      <w:pPr>
        <w:pStyle w:val="TOC5"/>
        <w:tabs>
          <w:tab w:val="left" w:pos="3581"/>
          <w:tab w:val="right" w:leader="dot" w:pos="10214"/>
        </w:tabs>
        <w:rPr>
          <w:rFonts w:eastAsiaTheme="minorEastAsia" w:cstheme="minorBidi"/>
          <w:noProof/>
          <w:sz w:val="24"/>
          <w:szCs w:val="24"/>
          <w:lang w:val="en-CA"/>
        </w:rPr>
      </w:pPr>
      <w:hyperlink w:anchor="_Toc17451678" w:history="1">
        <w:r w:rsidR="00121F7C" w:rsidRPr="000355CE">
          <w:rPr>
            <w:rStyle w:val="Hyperlink"/>
            <w:rFonts w:ascii="Arial" w:hAnsi="Arial" w:cs="Arial"/>
            <w:noProof/>
          </w:rPr>
          <w:t>OCT 15, 16 READING WEEK</w:t>
        </w:r>
        <w:r w:rsidR="00121F7C">
          <w:rPr>
            <w:rFonts w:eastAsiaTheme="minorEastAsia" w:cstheme="minorBidi"/>
            <w:noProof/>
            <w:sz w:val="24"/>
            <w:szCs w:val="24"/>
            <w:lang w:val="en-CA"/>
          </w:rPr>
          <w:tab/>
        </w:r>
        <w:r w:rsidR="00121F7C" w:rsidRPr="000355CE">
          <w:rPr>
            <w:rStyle w:val="Hyperlink"/>
            <w:rFonts w:ascii="Arial" w:hAnsi="Arial" w:cs="Arial"/>
            <w:noProof/>
            <w:shd w:val="clear" w:color="auto" w:fill="FFFFFF"/>
          </w:rPr>
          <w:t>NO CLASS</w:t>
        </w:r>
        <w:r w:rsidR="00121F7C">
          <w:rPr>
            <w:noProof/>
            <w:webHidden/>
          </w:rPr>
          <w:tab/>
        </w:r>
        <w:r w:rsidR="00121F7C">
          <w:rPr>
            <w:noProof/>
            <w:webHidden/>
          </w:rPr>
          <w:fldChar w:fldCharType="begin"/>
        </w:r>
        <w:r w:rsidR="00121F7C">
          <w:rPr>
            <w:noProof/>
            <w:webHidden/>
          </w:rPr>
          <w:instrText xml:space="preserve"> PAGEREF _Toc17451678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5BCCF90D" w14:textId="372D9E4C" w:rsidR="00121F7C" w:rsidRDefault="00211BA3">
      <w:pPr>
        <w:pStyle w:val="TOC5"/>
        <w:tabs>
          <w:tab w:val="right" w:leader="dot" w:pos="10214"/>
        </w:tabs>
        <w:rPr>
          <w:rFonts w:eastAsiaTheme="minorEastAsia" w:cstheme="minorBidi"/>
          <w:noProof/>
          <w:sz w:val="24"/>
          <w:szCs w:val="24"/>
          <w:lang w:val="en-CA"/>
        </w:rPr>
      </w:pPr>
      <w:hyperlink w:anchor="_Toc17451679" w:history="1">
        <w:r w:rsidR="00121F7C" w:rsidRPr="000355CE">
          <w:rPr>
            <w:rStyle w:val="Hyperlink"/>
            <w:rFonts w:ascii="Arial" w:hAnsi="Arial" w:cs="Arial"/>
            <w:noProof/>
          </w:rPr>
          <w:t>OCT 22, 23 Conspiracy Theories and Religious Studies</w:t>
        </w:r>
        <w:r w:rsidR="00121F7C">
          <w:rPr>
            <w:noProof/>
            <w:webHidden/>
          </w:rPr>
          <w:tab/>
        </w:r>
        <w:r w:rsidR="00121F7C">
          <w:rPr>
            <w:noProof/>
            <w:webHidden/>
          </w:rPr>
          <w:fldChar w:fldCharType="begin"/>
        </w:r>
        <w:r w:rsidR="00121F7C">
          <w:rPr>
            <w:noProof/>
            <w:webHidden/>
          </w:rPr>
          <w:instrText xml:space="preserve"> PAGEREF _Toc17451679 \h </w:instrText>
        </w:r>
        <w:r w:rsidR="00121F7C">
          <w:rPr>
            <w:noProof/>
            <w:webHidden/>
          </w:rPr>
        </w:r>
        <w:r w:rsidR="00121F7C">
          <w:rPr>
            <w:noProof/>
            <w:webHidden/>
          </w:rPr>
          <w:fldChar w:fldCharType="separate"/>
        </w:r>
        <w:r w:rsidR="00121F7C">
          <w:rPr>
            <w:noProof/>
            <w:webHidden/>
          </w:rPr>
          <w:t>2</w:t>
        </w:r>
        <w:r w:rsidR="00121F7C">
          <w:rPr>
            <w:noProof/>
            <w:webHidden/>
          </w:rPr>
          <w:fldChar w:fldCharType="end"/>
        </w:r>
      </w:hyperlink>
    </w:p>
    <w:p w14:paraId="617B5CD5" w14:textId="6EB69769" w:rsidR="00121F7C" w:rsidRDefault="00211BA3">
      <w:pPr>
        <w:pStyle w:val="TOC5"/>
        <w:tabs>
          <w:tab w:val="right" w:leader="dot" w:pos="10214"/>
        </w:tabs>
        <w:rPr>
          <w:rFonts w:eastAsiaTheme="minorEastAsia" w:cstheme="minorBidi"/>
          <w:noProof/>
          <w:sz w:val="24"/>
          <w:szCs w:val="24"/>
          <w:lang w:val="en-CA"/>
        </w:rPr>
      </w:pPr>
      <w:hyperlink w:anchor="_Toc17451680" w:history="1">
        <w:r w:rsidR="00121F7C" w:rsidRPr="000355CE">
          <w:rPr>
            <w:rStyle w:val="Hyperlink"/>
            <w:rFonts w:ascii="Arial" w:hAnsi="Arial" w:cs="Arial"/>
            <w:noProof/>
          </w:rPr>
          <w:t>OCT 29, 30 Conspiracy Theories and Close Encounters</w:t>
        </w:r>
        <w:r w:rsidR="00121F7C">
          <w:rPr>
            <w:noProof/>
            <w:webHidden/>
          </w:rPr>
          <w:tab/>
        </w:r>
        <w:r w:rsidR="00121F7C">
          <w:rPr>
            <w:noProof/>
            <w:webHidden/>
          </w:rPr>
          <w:fldChar w:fldCharType="begin"/>
        </w:r>
        <w:r w:rsidR="00121F7C">
          <w:rPr>
            <w:noProof/>
            <w:webHidden/>
          </w:rPr>
          <w:instrText xml:space="preserve"> PAGEREF _Toc17451680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54A553E9" w14:textId="2DEEF37E" w:rsidR="00121F7C" w:rsidRDefault="00211BA3">
      <w:pPr>
        <w:pStyle w:val="TOC5"/>
        <w:tabs>
          <w:tab w:val="right" w:leader="dot" w:pos="10214"/>
        </w:tabs>
        <w:rPr>
          <w:rFonts w:eastAsiaTheme="minorEastAsia" w:cstheme="minorBidi"/>
          <w:noProof/>
          <w:sz w:val="24"/>
          <w:szCs w:val="24"/>
          <w:lang w:val="en-CA"/>
        </w:rPr>
      </w:pPr>
      <w:hyperlink w:anchor="_Toc17451681" w:history="1">
        <w:r w:rsidR="00121F7C" w:rsidRPr="000355CE">
          <w:rPr>
            <w:rStyle w:val="Hyperlink"/>
            <w:rFonts w:ascii="Arial" w:hAnsi="Arial" w:cs="Arial"/>
            <w:noProof/>
          </w:rPr>
          <w:t>NOV 5, 6 Close Encounters of the Third Kind</w:t>
        </w:r>
        <w:r w:rsidR="00121F7C">
          <w:rPr>
            <w:noProof/>
            <w:webHidden/>
          </w:rPr>
          <w:tab/>
        </w:r>
        <w:r w:rsidR="00121F7C">
          <w:rPr>
            <w:noProof/>
            <w:webHidden/>
          </w:rPr>
          <w:fldChar w:fldCharType="begin"/>
        </w:r>
        <w:r w:rsidR="00121F7C">
          <w:rPr>
            <w:noProof/>
            <w:webHidden/>
          </w:rPr>
          <w:instrText xml:space="preserve"> PAGEREF _Toc17451681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6590E723" w14:textId="18E3A7E7" w:rsidR="00121F7C" w:rsidRDefault="00211BA3">
      <w:pPr>
        <w:pStyle w:val="TOC5"/>
        <w:tabs>
          <w:tab w:val="right" w:leader="dot" w:pos="10214"/>
        </w:tabs>
        <w:rPr>
          <w:rFonts w:eastAsiaTheme="minorEastAsia" w:cstheme="minorBidi"/>
          <w:noProof/>
          <w:sz w:val="24"/>
          <w:szCs w:val="24"/>
          <w:lang w:val="en-CA"/>
        </w:rPr>
      </w:pPr>
      <w:hyperlink w:anchor="_Toc17451682" w:history="1">
        <w:r w:rsidR="00121F7C" w:rsidRPr="000355CE">
          <w:rPr>
            <w:rStyle w:val="Hyperlink"/>
            <w:rFonts w:ascii="Arial" w:hAnsi="Arial" w:cs="Arial"/>
            <w:noProof/>
          </w:rPr>
          <w:t>NOV 12, 13 Cults, Conspiracies &amp; Close Encounters</w:t>
        </w:r>
        <w:r w:rsidR="00121F7C">
          <w:rPr>
            <w:noProof/>
            <w:webHidden/>
          </w:rPr>
          <w:tab/>
        </w:r>
        <w:r w:rsidR="00121F7C">
          <w:rPr>
            <w:noProof/>
            <w:webHidden/>
          </w:rPr>
          <w:fldChar w:fldCharType="begin"/>
        </w:r>
        <w:r w:rsidR="00121F7C">
          <w:rPr>
            <w:noProof/>
            <w:webHidden/>
          </w:rPr>
          <w:instrText xml:space="preserve"> PAGEREF _Toc17451682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03000D39" w14:textId="7990A012" w:rsidR="00121F7C" w:rsidRDefault="00211BA3">
      <w:pPr>
        <w:pStyle w:val="TOC5"/>
        <w:tabs>
          <w:tab w:val="right" w:leader="dot" w:pos="10214"/>
        </w:tabs>
        <w:rPr>
          <w:rFonts w:eastAsiaTheme="minorEastAsia" w:cstheme="minorBidi"/>
          <w:noProof/>
          <w:sz w:val="24"/>
          <w:szCs w:val="24"/>
          <w:lang w:val="en-CA"/>
        </w:rPr>
      </w:pPr>
      <w:hyperlink w:anchor="_Toc17451683" w:history="1">
        <w:r w:rsidR="00121F7C" w:rsidRPr="000355CE">
          <w:rPr>
            <w:rStyle w:val="Hyperlink"/>
            <w:rFonts w:ascii="Arial" w:hAnsi="Arial" w:cs="Arial"/>
            <w:noProof/>
          </w:rPr>
          <w:t>NOV 19, 20 Cults, Conspiracies, Close Encounters &amp; Culture The Fourth “C”</w:t>
        </w:r>
        <w:r w:rsidR="00121F7C">
          <w:rPr>
            <w:noProof/>
            <w:webHidden/>
          </w:rPr>
          <w:tab/>
        </w:r>
        <w:r w:rsidR="00121F7C">
          <w:rPr>
            <w:noProof/>
            <w:webHidden/>
          </w:rPr>
          <w:fldChar w:fldCharType="begin"/>
        </w:r>
        <w:r w:rsidR="00121F7C">
          <w:rPr>
            <w:noProof/>
            <w:webHidden/>
          </w:rPr>
          <w:instrText xml:space="preserve"> PAGEREF _Toc17451683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3407FF93" w14:textId="5A434518" w:rsidR="00121F7C" w:rsidRDefault="00211BA3">
      <w:pPr>
        <w:pStyle w:val="TOC5"/>
        <w:tabs>
          <w:tab w:val="right" w:leader="dot" w:pos="10214"/>
        </w:tabs>
        <w:rPr>
          <w:rFonts w:eastAsiaTheme="minorEastAsia" w:cstheme="minorBidi"/>
          <w:noProof/>
          <w:sz w:val="24"/>
          <w:szCs w:val="24"/>
          <w:lang w:val="en-CA"/>
        </w:rPr>
      </w:pPr>
      <w:hyperlink w:anchor="_Toc17451684" w:history="1">
        <w:r w:rsidR="00121F7C" w:rsidRPr="000355CE">
          <w:rPr>
            <w:rStyle w:val="Hyperlink"/>
            <w:rFonts w:ascii="Arial" w:hAnsi="Arial" w:cs="Arial"/>
            <w:noProof/>
          </w:rPr>
          <w:t>NOV 26, 27 Open Mind Forum revisited</w:t>
        </w:r>
        <w:r w:rsidR="00121F7C">
          <w:rPr>
            <w:noProof/>
            <w:webHidden/>
          </w:rPr>
          <w:tab/>
        </w:r>
        <w:r w:rsidR="00121F7C">
          <w:rPr>
            <w:noProof/>
            <w:webHidden/>
          </w:rPr>
          <w:fldChar w:fldCharType="begin"/>
        </w:r>
        <w:r w:rsidR="00121F7C">
          <w:rPr>
            <w:noProof/>
            <w:webHidden/>
          </w:rPr>
          <w:instrText xml:space="preserve"> PAGEREF _Toc17451684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31E48944" w14:textId="142BFF9F" w:rsidR="00121F7C" w:rsidRDefault="00211BA3">
      <w:pPr>
        <w:pStyle w:val="TOC5"/>
        <w:tabs>
          <w:tab w:val="right" w:leader="dot" w:pos="10214"/>
        </w:tabs>
        <w:rPr>
          <w:rFonts w:eastAsiaTheme="minorEastAsia" w:cstheme="minorBidi"/>
          <w:noProof/>
          <w:sz w:val="24"/>
          <w:szCs w:val="24"/>
          <w:lang w:val="en-CA"/>
        </w:rPr>
      </w:pPr>
      <w:hyperlink w:anchor="_Toc17451685" w:history="1">
        <w:r w:rsidR="00121F7C" w:rsidRPr="000355CE">
          <w:rPr>
            <w:rStyle w:val="Hyperlink"/>
            <w:rFonts w:ascii="Arial" w:hAnsi="Arial" w:cs="Arial"/>
            <w:noProof/>
          </w:rPr>
          <w:t>DEC 3, 4 REVIEW</w:t>
        </w:r>
        <w:r w:rsidR="00121F7C">
          <w:rPr>
            <w:noProof/>
            <w:webHidden/>
          </w:rPr>
          <w:tab/>
        </w:r>
        <w:r w:rsidR="00121F7C">
          <w:rPr>
            <w:noProof/>
            <w:webHidden/>
          </w:rPr>
          <w:fldChar w:fldCharType="begin"/>
        </w:r>
        <w:r w:rsidR="00121F7C">
          <w:rPr>
            <w:noProof/>
            <w:webHidden/>
          </w:rPr>
          <w:instrText xml:space="preserve"> PAGEREF _Toc17451685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2772BE89" w14:textId="32F293DD" w:rsidR="00121F7C" w:rsidRDefault="00211BA3">
      <w:pPr>
        <w:pStyle w:val="TOC3"/>
        <w:tabs>
          <w:tab w:val="right" w:leader="dot" w:pos="10214"/>
        </w:tabs>
        <w:rPr>
          <w:rFonts w:eastAsiaTheme="minorEastAsia" w:cstheme="minorBidi"/>
          <w:i w:val="0"/>
          <w:iCs w:val="0"/>
          <w:noProof/>
          <w:sz w:val="24"/>
          <w:szCs w:val="24"/>
          <w:lang w:val="en-CA"/>
        </w:rPr>
      </w:pPr>
      <w:hyperlink w:anchor="_Toc17451686" w:history="1">
        <w:r w:rsidR="00121F7C" w:rsidRPr="000355CE">
          <w:rPr>
            <w:rStyle w:val="Hyperlink"/>
            <w:rFonts w:ascii="Arial" w:hAnsi="Arial" w:cs="Arial"/>
            <w:noProof/>
          </w:rPr>
          <w:t>THE FINE PRINT</w:t>
        </w:r>
        <w:r w:rsidR="00121F7C">
          <w:rPr>
            <w:noProof/>
            <w:webHidden/>
          </w:rPr>
          <w:tab/>
        </w:r>
        <w:r w:rsidR="00121F7C">
          <w:rPr>
            <w:noProof/>
            <w:webHidden/>
          </w:rPr>
          <w:fldChar w:fldCharType="begin"/>
        </w:r>
        <w:r w:rsidR="00121F7C">
          <w:rPr>
            <w:noProof/>
            <w:webHidden/>
          </w:rPr>
          <w:instrText xml:space="preserve"> PAGEREF _Toc17451686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78045686" w14:textId="13620773" w:rsidR="00121F7C" w:rsidRDefault="00211BA3">
      <w:pPr>
        <w:pStyle w:val="TOC4"/>
        <w:tabs>
          <w:tab w:val="right" w:leader="dot" w:pos="10214"/>
        </w:tabs>
        <w:rPr>
          <w:rFonts w:eastAsiaTheme="minorEastAsia" w:cstheme="minorBidi"/>
          <w:noProof/>
          <w:sz w:val="24"/>
          <w:szCs w:val="24"/>
          <w:lang w:val="en-CA"/>
        </w:rPr>
      </w:pPr>
      <w:hyperlink w:anchor="_Toc17451687" w:history="1">
        <w:r w:rsidR="00121F7C" w:rsidRPr="000355CE">
          <w:rPr>
            <w:rStyle w:val="Hyperlink"/>
            <w:rFonts w:ascii="Arial" w:hAnsi="Arial" w:cs="Arial"/>
            <w:noProof/>
          </w:rPr>
          <w:t>ACADEMIC INTEGRITY</w:t>
        </w:r>
        <w:r w:rsidR="00121F7C">
          <w:rPr>
            <w:noProof/>
            <w:webHidden/>
          </w:rPr>
          <w:tab/>
        </w:r>
        <w:r w:rsidR="00121F7C">
          <w:rPr>
            <w:noProof/>
            <w:webHidden/>
          </w:rPr>
          <w:fldChar w:fldCharType="begin"/>
        </w:r>
        <w:r w:rsidR="00121F7C">
          <w:rPr>
            <w:noProof/>
            <w:webHidden/>
          </w:rPr>
          <w:instrText xml:space="preserve"> PAGEREF _Toc17451687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59783AD4" w14:textId="4C7158F5" w:rsidR="00121F7C" w:rsidRDefault="00211BA3">
      <w:pPr>
        <w:pStyle w:val="TOC4"/>
        <w:tabs>
          <w:tab w:val="right" w:leader="dot" w:pos="10214"/>
        </w:tabs>
        <w:rPr>
          <w:rFonts w:eastAsiaTheme="minorEastAsia" w:cstheme="minorBidi"/>
          <w:noProof/>
          <w:sz w:val="24"/>
          <w:szCs w:val="24"/>
          <w:lang w:val="en-CA"/>
        </w:rPr>
      </w:pPr>
      <w:hyperlink w:anchor="_Toc17451688" w:history="1">
        <w:r w:rsidR="00121F7C" w:rsidRPr="000355CE">
          <w:rPr>
            <w:rStyle w:val="Hyperlink"/>
            <w:rFonts w:ascii="Arial" w:hAnsi="Arial" w:cs="Arial"/>
            <w:noProof/>
            <w:lang w:val="en-CA"/>
          </w:rPr>
          <w:t>AUTHENTICITY / PLAGIARISM DETECTION</w:t>
        </w:r>
        <w:r w:rsidR="00121F7C">
          <w:rPr>
            <w:noProof/>
            <w:webHidden/>
          </w:rPr>
          <w:tab/>
        </w:r>
        <w:r w:rsidR="00121F7C">
          <w:rPr>
            <w:noProof/>
            <w:webHidden/>
          </w:rPr>
          <w:fldChar w:fldCharType="begin"/>
        </w:r>
        <w:r w:rsidR="00121F7C">
          <w:rPr>
            <w:noProof/>
            <w:webHidden/>
          </w:rPr>
          <w:instrText xml:space="preserve"> PAGEREF _Toc17451688 \h </w:instrText>
        </w:r>
        <w:r w:rsidR="00121F7C">
          <w:rPr>
            <w:noProof/>
            <w:webHidden/>
          </w:rPr>
        </w:r>
        <w:r w:rsidR="00121F7C">
          <w:rPr>
            <w:noProof/>
            <w:webHidden/>
          </w:rPr>
          <w:fldChar w:fldCharType="separate"/>
        </w:r>
        <w:r w:rsidR="00121F7C">
          <w:rPr>
            <w:noProof/>
            <w:webHidden/>
          </w:rPr>
          <w:t>3</w:t>
        </w:r>
        <w:r w:rsidR="00121F7C">
          <w:rPr>
            <w:noProof/>
            <w:webHidden/>
          </w:rPr>
          <w:fldChar w:fldCharType="end"/>
        </w:r>
      </w:hyperlink>
    </w:p>
    <w:p w14:paraId="7475C36F" w14:textId="0FB60F34" w:rsidR="00121F7C" w:rsidRDefault="00211BA3">
      <w:pPr>
        <w:pStyle w:val="TOC4"/>
        <w:tabs>
          <w:tab w:val="right" w:leader="dot" w:pos="10214"/>
        </w:tabs>
        <w:rPr>
          <w:rFonts w:eastAsiaTheme="minorEastAsia" w:cstheme="minorBidi"/>
          <w:noProof/>
          <w:sz w:val="24"/>
          <w:szCs w:val="24"/>
          <w:lang w:val="en-CA"/>
        </w:rPr>
      </w:pPr>
      <w:hyperlink w:anchor="_Toc17451689" w:history="1">
        <w:r w:rsidR="00121F7C" w:rsidRPr="000355CE">
          <w:rPr>
            <w:rStyle w:val="Hyperlink"/>
            <w:rFonts w:ascii="Arial" w:hAnsi="Arial" w:cs="Arial"/>
            <w:noProof/>
            <w:lang w:val="en-CA"/>
          </w:rPr>
          <w:t>ON-LINE COMPONENTS</w:t>
        </w:r>
        <w:r w:rsidR="00121F7C">
          <w:rPr>
            <w:noProof/>
            <w:webHidden/>
          </w:rPr>
          <w:tab/>
        </w:r>
        <w:r w:rsidR="00121F7C">
          <w:rPr>
            <w:noProof/>
            <w:webHidden/>
          </w:rPr>
          <w:fldChar w:fldCharType="begin"/>
        </w:r>
        <w:r w:rsidR="00121F7C">
          <w:rPr>
            <w:noProof/>
            <w:webHidden/>
          </w:rPr>
          <w:instrText xml:space="preserve"> PAGEREF _Toc17451689 \h </w:instrText>
        </w:r>
        <w:r w:rsidR="00121F7C">
          <w:rPr>
            <w:noProof/>
            <w:webHidden/>
          </w:rPr>
        </w:r>
        <w:r w:rsidR="00121F7C">
          <w:rPr>
            <w:noProof/>
            <w:webHidden/>
          </w:rPr>
          <w:fldChar w:fldCharType="separate"/>
        </w:r>
        <w:r w:rsidR="00121F7C">
          <w:rPr>
            <w:noProof/>
            <w:webHidden/>
          </w:rPr>
          <w:t>4</w:t>
        </w:r>
        <w:r w:rsidR="00121F7C">
          <w:rPr>
            <w:noProof/>
            <w:webHidden/>
          </w:rPr>
          <w:fldChar w:fldCharType="end"/>
        </w:r>
      </w:hyperlink>
    </w:p>
    <w:p w14:paraId="64D77328" w14:textId="1D79DE85" w:rsidR="00121F7C" w:rsidRDefault="00211BA3">
      <w:pPr>
        <w:pStyle w:val="TOC4"/>
        <w:tabs>
          <w:tab w:val="right" w:leader="dot" w:pos="10214"/>
        </w:tabs>
        <w:rPr>
          <w:rFonts w:eastAsiaTheme="minorEastAsia" w:cstheme="minorBidi"/>
          <w:noProof/>
          <w:sz w:val="24"/>
          <w:szCs w:val="24"/>
          <w:lang w:val="en-CA"/>
        </w:rPr>
      </w:pPr>
      <w:hyperlink w:anchor="_Toc17451690" w:history="1">
        <w:r w:rsidR="00121F7C" w:rsidRPr="000355CE">
          <w:rPr>
            <w:rStyle w:val="Hyperlink"/>
            <w:rFonts w:ascii="Arial" w:hAnsi="Arial" w:cs="Arial"/>
            <w:noProof/>
            <w:lang w:val="en-CA"/>
          </w:rPr>
          <w:t>ACADEMIC ACCOMMODATION OF STUDENTS WITH DISABILITIES</w:t>
        </w:r>
        <w:r w:rsidR="00121F7C">
          <w:rPr>
            <w:noProof/>
            <w:webHidden/>
          </w:rPr>
          <w:tab/>
        </w:r>
        <w:r w:rsidR="00121F7C">
          <w:rPr>
            <w:noProof/>
            <w:webHidden/>
          </w:rPr>
          <w:fldChar w:fldCharType="begin"/>
        </w:r>
        <w:r w:rsidR="00121F7C">
          <w:rPr>
            <w:noProof/>
            <w:webHidden/>
          </w:rPr>
          <w:instrText xml:space="preserve"> PAGEREF _Toc17451690 \h </w:instrText>
        </w:r>
        <w:r w:rsidR="00121F7C">
          <w:rPr>
            <w:noProof/>
            <w:webHidden/>
          </w:rPr>
        </w:r>
        <w:r w:rsidR="00121F7C">
          <w:rPr>
            <w:noProof/>
            <w:webHidden/>
          </w:rPr>
          <w:fldChar w:fldCharType="separate"/>
        </w:r>
        <w:r w:rsidR="00121F7C">
          <w:rPr>
            <w:noProof/>
            <w:webHidden/>
          </w:rPr>
          <w:t>4</w:t>
        </w:r>
        <w:r w:rsidR="00121F7C">
          <w:rPr>
            <w:noProof/>
            <w:webHidden/>
          </w:rPr>
          <w:fldChar w:fldCharType="end"/>
        </w:r>
      </w:hyperlink>
    </w:p>
    <w:p w14:paraId="3869ACDC" w14:textId="11D81F08" w:rsidR="00121F7C" w:rsidRDefault="00211BA3">
      <w:pPr>
        <w:pStyle w:val="TOC4"/>
        <w:tabs>
          <w:tab w:val="right" w:leader="dot" w:pos="10214"/>
        </w:tabs>
        <w:rPr>
          <w:rFonts w:eastAsiaTheme="minorEastAsia" w:cstheme="minorBidi"/>
          <w:noProof/>
          <w:sz w:val="24"/>
          <w:szCs w:val="24"/>
          <w:lang w:val="en-CA"/>
        </w:rPr>
      </w:pPr>
      <w:hyperlink w:anchor="_Toc17451691" w:history="1">
        <w:r w:rsidR="00121F7C" w:rsidRPr="000355CE">
          <w:rPr>
            <w:rStyle w:val="Hyperlink"/>
            <w:rFonts w:ascii="Arial" w:hAnsi="Arial" w:cs="Arial"/>
            <w:noProof/>
            <w:lang w:val="en-CA"/>
          </w:rPr>
          <w:t>REQUESTS FOR RELIEF FOR MISSED ACADEMIC TERM WORK McMaster Student Absence Form (MSAF)</w:t>
        </w:r>
        <w:r w:rsidR="00121F7C">
          <w:rPr>
            <w:noProof/>
            <w:webHidden/>
          </w:rPr>
          <w:tab/>
        </w:r>
        <w:r w:rsidR="00121F7C">
          <w:rPr>
            <w:noProof/>
            <w:webHidden/>
          </w:rPr>
          <w:fldChar w:fldCharType="begin"/>
        </w:r>
        <w:r w:rsidR="00121F7C">
          <w:rPr>
            <w:noProof/>
            <w:webHidden/>
          </w:rPr>
          <w:instrText xml:space="preserve"> PAGEREF _Toc17451691 \h </w:instrText>
        </w:r>
        <w:r w:rsidR="00121F7C">
          <w:rPr>
            <w:noProof/>
            <w:webHidden/>
          </w:rPr>
        </w:r>
        <w:r w:rsidR="00121F7C">
          <w:rPr>
            <w:noProof/>
            <w:webHidden/>
          </w:rPr>
          <w:fldChar w:fldCharType="separate"/>
        </w:r>
        <w:r w:rsidR="00121F7C">
          <w:rPr>
            <w:noProof/>
            <w:webHidden/>
          </w:rPr>
          <w:t>4</w:t>
        </w:r>
        <w:r w:rsidR="00121F7C">
          <w:rPr>
            <w:noProof/>
            <w:webHidden/>
          </w:rPr>
          <w:fldChar w:fldCharType="end"/>
        </w:r>
      </w:hyperlink>
    </w:p>
    <w:p w14:paraId="491939E8" w14:textId="728EF41F" w:rsidR="00121F7C" w:rsidRDefault="00211BA3">
      <w:pPr>
        <w:pStyle w:val="TOC4"/>
        <w:tabs>
          <w:tab w:val="right" w:leader="dot" w:pos="10214"/>
        </w:tabs>
        <w:rPr>
          <w:rFonts w:eastAsiaTheme="minorEastAsia" w:cstheme="minorBidi"/>
          <w:noProof/>
          <w:sz w:val="24"/>
          <w:szCs w:val="24"/>
          <w:lang w:val="en-CA"/>
        </w:rPr>
      </w:pPr>
      <w:hyperlink w:anchor="_Toc17451692" w:history="1">
        <w:r w:rsidR="00121F7C" w:rsidRPr="000355CE">
          <w:rPr>
            <w:rStyle w:val="Hyperlink"/>
            <w:rFonts w:ascii="Arial" w:hAnsi="Arial" w:cs="Arial"/>
            <w:noProof/>
            <w:lang w:val="en-CA"/>
          </w:rPr>
          <w:t>ACADEMIC ACCOMMODATION FOR RELIGIOUS, INDIGENOUS OR SPIRITUAL OBSERVANCES (RISO)</w:t>
        </w:r>
        <w:r w:rsidR="00121F7C">
          <w:rPr>
            <w:noProof/>
            <w:webHidden/>
          </w:rPr>
          <w:tab/>
        </w:r>
        <w:r w:rsidR="00121F7C">
          <w:rPr>
            <w:noProof/>
            <w:webHidden/>
          </w:rPr>
          <w:fldChar w:fldCharType="begin"/>
        </w:r>
        <w:r w:rsidR="00121F7C">
          <w:rPr>
            <w:noProof/>
            <w:webHidden/>
          </w:rPr>
          <w:instrText xml:space="preserve"> PAGEREF _Toc17451692 \h </w:instrText>
        </w:r>
        <w:r w:rsidR="00121F7C">
          <w:rPr>
            <w:noProof/>
            <w:webHidden/>
          </w:rPr>
        </w:r>
        <w:r w:rsidR="00121F7C">
          <w:rPr>
            <w:noProof/>
            <w:webHidden/>
          </w:rPr>
          <w:fldChar w:fldCharType="separate"/>
        </w:r>
        <w:r w:rsidR="00121F7C">
          <w:rPr>
            <w:noProof/>
            <w:webHidden/>
          </w:rPr>
          <w:t>4</w:t>
        </w:r>
        <w:r w:rsidR="00121F7C">
          <w:rPr>
            <w:noProof/>
            <w:webHidden/>
          </w:rPr>
          <w:fldChar w:fldCharType="end"/>
        </w:r>
      </w:hyperlink>
    </w:p>
    <w:p w14:paraId="67CF45C8" w14:textId="34391091" w:rsidR="00121F7C" w:rsidRDefault="00211BA3">
      <w:pPr>
        <w:pStyle w:val="TOC4"/>
        <w:tabs>
          <w:tab w:val="right" w:leader="dot" w:pos="10214"/>
        </w:tabs>
        <w:rPr>
          <w:rFonts w:eastAsiaTheme="minorEastAsia" w:cstheme="minorBidi"/>
          <w:noProof/>
          <w:sz w:val="24"/>
          <w:szCs w:val="24"/>
          <w:lang w:val="en-CA"/>
        </w:rPr>
      </w:pPr>
      <w:hyperlink w:anchor="_Toc17451693" w:history="1">
        <w:r w:rsidR="00121F7C" w:rsidRPr="000355CE">
          <w:rPr>
            <w:rStyle w:val="Hyperlink"/>
            <w:rFonts w:ascii="Arial" w:hAnsi="Arial" w:cs="Arial"/>
            <w:noProof/>
            <w:lang w:val="en-CA"/>
          </w:rPr>
          <w:t>EXTREME CIRCUMSTANCES</w:t>
        </w:r>
        <w:r w:rsidR="00121F7C">
          <w:rPr>
            <w:noProof/>
            <w:webHidden/>
          </w:rPr>
          <w:tab/>
        </w:r>
        <w:r w:rsidR="00121F7C">
          <w:rPr>
            <w:noProof/>
            <w:webHidden/>
          </w:rPr>
          <w:fldChar w:fldCharType="begin"/>
        </w:r>
        <w:r w:rsidR="00121F7C">
          <w:rPr>
            <w:noProof/>
            <w:webHidden/>
          </w:rPr>
          <w:instrText xml:space="preserve"> PAGEREF _Toc17451693 \h </w:instrText>
        </w:r>
        <w:r w:rsidR="00121F7C">
          <w:rPr>
            <w:noProof/>
            <w:webHidden/>
          </w:rPr>
        </w:r>
        <w:r w:rsidR="00121F7C">
          <w:rPr>
            <w:noProof/>
            <w:webHidden/>
          </w:rPr>
          <w:fldChar w:fldCharType="separate"/>
        </w:r>
        <w:r w:rsidR="00121F7C">
          <w:rPr>
            <w:noProof/>
            <w:webHidden/>
          </w:rPr>
          <w:t>4</w:t>
        </w:r>
        <w:r w:rsidR="00121F7C">
          <w:rPr>
            <w:noProof/>
            <w:webHidden/>
          </w:rPr>
          <w:fldChar w:fldCharType="end"/>
        </w:r>
      </w:hyperlink>
    </w:p>
    <w:p w14:paraId="4A6AD095" w14:textId="1C88C7F2" w:rsidR="005D0D6F" w:rsidRPr="00121F7C" w:rsidRDefault="00121F7C" w:rsidP="001E56B5">
      <w:pPr>
        <w:ind w:right="1440"/>
        <w:jc w:val="both"/>
        <w:rPr>
          <w:rFonts w:ascii="Arial" w:hAnsi="Arial" w:cs="Arial"/>
          <w:color w:val="000000" w:themeColor="text1"/>
          <w:sz w:val="22"/>
          <w:szCs w:val="22"/>
        </w:rPr>
        <w:sectPr w:rsidR="005D0D6F" w:rsidRPr="00121F7C" w:rsidSect="002C0AA7">
          <w:footerReference w:type="even" r:id="rId7"/>
          <w:footerReference w:type="default" r:id="rId8"/>
          <w:pgSz w:w="12240" w:h="15840"/>
          <w:pgMar w:top="1008" w:right="1008" w:bottom="1008" w:left="1008" w:header="720" w:footer="720" w:gutter="0"/>
          <w:cols w:space="720"/>
          <w:noEndnote/>
          <w:docGrid w:linePitch="254"/>
        </w:sectPr>
      </w:pPr>
      <w:r>
        <w:rPr>
          <w:rFonts w:ascii="Arial" w:hAnsi="Arial" w:cs="Arial"/>
          <w:color w:val="000000" w:themeColor="text1"/>
          <w:sz w:val="22"/>
          <w:szCs w:val="22"/>
        </w:rPr>
        <w:fldChar w:fldCharType="end"/>
      </w:r>
    </w:p>
    <w:p w14:paraId="1F5928FF" w14:textId="77777777" w:rsidR="005F725A" w:rsidRPr="00121F7C" w:rsidRDefault="005F725A" w:rsidP="005F725A">
      <w:pPr>
        <w:pStyle w:val="Heading3"/>
        <w:rPr>
          <w:rFonts w:ascii="Arial" w:eastAsia="Times New Roman" w:hAnsi="Arial" w:cs="Arial"/>
          <w:bCs/>
          <w:caps/>
          <w:color w:val="000000" w:themeColor="text1"/>
          <w:sz w:val="22"/>
          <w:szCs w:val="22"/>
          <w:lang w:val="en-CA"/>
        </w:rPr>
      </w:pPr>
      <w:bookmarkStart w:id="0" w:name="_Toc15906406"/>
      <w:bookmarkStart w:id="1" w:name="_Toc17451664"/>
      <w:r w:rsidRPr="00121F7C">
        <w:rPr>
          <w:rFonts w:ascii="Arial" w:eastAsia="Times New Roman" w:hAnsi="Arial" w:cs="Arial"/>
          <w:bCs/>
          <w:caps/>
          <w:color w:val="000000" w:themeColor="text1"/>
          <w:sz w:val="22"/>
          <w:szCs w:val="22"/>
          <w:lang w:val="en-CA"/>
        </w:rPr>
        <w:t>Contact Information</w:t>
      </w:r>
      <w:bookmarkEnd w:id="0"/>
      <w:bookmarkEnd w:id="1"/>
    </w:p>
    <w:p w14:paraId="3A868525" w14:textId="77777777" w:rsidR="005F725A" w:rsidRPr="00121F7C" w:rsidRDefault="005F725A" w:rsidP="005F725A">
      <w:pPr>
        <w:pStyle w:val="ListParagraph"/>
        <w:numPr>
          <w:ilvl w:val="0"/>
          <w:numId w:val="10"/>
        </w:numPr>
        <w:rPr>
          <w:rFonts w:ascii="Arial" w:hAnsi="Arial" w:cs="Arial"/>
          <w:color w:val="000000" w:themeColor="text1"/>
          <w:sz w:val="22"/>
          <w:szCs w:val="22"/>
        </w:rPr>
      </w:pPr>
      <w:r w:rsidRPr="00121F7C">
        <w:rPr>
          <w:rFonts w:ascii="Arial" w:hAnsi="Arial" w:cs="Arial"/>
          <w:color w:val="000000" w:themeColor="text1"/>
          <w:sz w:val="22"/>
          <w:szCs w:val="22"/>
        </w:rPr>
        <w:t xml:space="preserve">Dr. Philippa Carter </w:t>
      </w:r>
      <w:hyperlink r:id="rId9" w:history="1">
        <w:r w:rsidRPr="00121F7C">
          <w:rPr>
            <w:rStyle w:val="Hyperlink"/>
            <w:rFonts w:ascii="Arial" w:hAnsi="Arial" w:cs="Arial"/>
            <w:color w:val="000000" w:themeColor="text1"/>
            <w:sz w:val="22"/>
            <w:szCs w:val="22"/>
          </w:rPr>
          <w:t>carterph@mcmaster.ca</w:t>
        </w:r>
      </w:hyperlink>
      <w:r w:rsidRPr="00121F7C">
        <w:rPr>
          <w:rFonts w:ascii="Arial" w:hAnsi="Arial" w:cs="Arial"/>
          <w:color w:val="000000" w:themeColor="text1"/>
          <w:sz w:val="22"/>
          <w:szCs w:val="22"/>
        </w:rPr>
        <w:t xml:space="preserve">  </w:t>
      </w:r>
    </w:p>
    <w:p w14:paraId="55AEB35B" w14:textId="77777777" w:rsidR="005F725A" w:rsidRPr="00121F7C" w:rsidRDefault="005F725A" w:rsidP="005F725A">
      <w:pPr>
        <w:pStyle w:val="ListParagraph"/>
        <w:numPr>
          <w:ilvl w:val="0"/>
          <w:numId w:val="10"/>
        </w:numPr>
        <w:rPr>
          <w:rFonts w:ascii="Arial" w:hAnsi="Arial" w:cs="Arial"/>
          <w:color w:val="000000" w:themeColor="text1"/>
          <w:sz w:val="22"/>
          <w:szCs w:val="22"/>
        </w:rPr>
      </w:pPr>
      <w:r w:rsidRPr="00121F7C">
        <w:rPr>
          <w:rFonts w:ascii="Arial" w:hAnsi="Arial" w:cs="Arial"/>
          <w:color w:val="000000" w:themeColor="text1"/>
          <w:sz w:val="22"/>
          <w:szCs w:val="22"/>
        </w:rPr>
        <w:t xml:space="preserve">UH 125, ext. 23388. </w:t>
      </w:r>
    </w:p>
    <w:p w14:paraId="2A239EE0" w14:textId="77777777" w:rsidR="005F725A" w:rsidRPr="00121F7C" w:rsidRDefault="005F725A" w:rsidP="005F725A">
      <w:pPr>
        <w:pStyle w:val="ListParagraph"/>
        <w:numPr>
          <w:ilvl w:val="0"/>
          <w:numId w:val="10"/>
        </w:numPr>
        <w:rPr>
          <w:rFonts w:ascii="Arial" w:hAnsi="Arial" w:cs="Arial"/>
          <w:color w:val="000000" w:themeColor="text1"/>
          <w:sz w:val="22"/>
          <w:szCs w:val="22"/>
        </w:rPr>
      </w:pPr>
      <w:r w:rsidRPr="00121F7C">
        <w:rPr>
          <w:rFonts w:ascii="Arial" w:hAnsi="Arial" w:cs="Arial"/>
          <w:color w:val="000000" w:themeColor="text1"/>
          <w:sz w:val="22"/>
          <w:szCs w:val="22"/>
        </w:rPr>
        <w:t>Office hours: Tuesday, 10:30 – noon, Thursday, 4:30 – 6:00 p.m., or by appointment.</w:t>
      </w:r>
    </w:p>
    <w:p w14:paraId="63CEA177" w14:textId="77777777" w:rsidR="00E24C21" w:rsidRPr="00121F7C" w:rsidRDefault="00E24C21" w:rsidP="00E24C21">
      <w:pPr>
        <w:rPr>
          <w:rFonts w:ascii="Arial" w:hAnsi="Arial" w:cs="Arial"/>
          <w:color w:val="000000" w:themeColor="text1"/>
          <w:sz w:val="22"/>
          <w:szCs w:val="22"/>
        </w:rPr>
      </w:pPr>
    </w:p>
    <w:p w14:paraId="09153211" w14:textId="726968D9" w:rsidR="00E24C21" w:rsidRPr="00121F7C" w:rsidRDefault="00E24C21" w:rsidP="00E24C21">
      <w:pPr>
        <w:pStyle w:val="Heading3"/>
        <w:rPr>
          <w:rFonts w:ascii="Arial" w:hAnsi="Arial" w:cs="Arial"/>
          <w:color w:val="000000" w:themeColor="text1"/>
          <w:sz w:val="22"/>
          <w:szCs w:val="22"/>
        </w:rPr>
      </w:pPr>
      <w:bookmarkStart w:id="2" w:name="_Toc17451665"/>
      <w:r w:rsidRPr="00121F7C">
        <w:rPr>
          <w:rFonts w:ascii="Arial" w:hAnsi="Arial" w:cs="Arial"/>
          <w:color w:val="000000" w:themeColor="text1"/>
          <w:sz w:val="22"/>
          <w:szCs w:val="22"/>
        </w:rPr>
        <w:t>MEETING TIMES &amp; TEACHING ASSISTANTS</w:t>
      </w:r>
      <w:bookmarkEnd w:id="2"/>
      <w:r w:rsidR="002900F7" w:rsidRPr="00121F7C">
        <w:rPr>
          <w:rFonts w:ascii="Arial" w:hAnsi="Arial" w:cs="Arial"/>
          <w:color w:val="000000" w:themeColor="text1"/>
          <w:sz w:val="22"/>
          <w:szCs w:val="22"/>
        </w:rPr>
        <w:t xml:space="preserve"> </w:t>
      </w:r>
    </w:p>
    <w:p w14:paraId="50E84684" w14:textId="5A481830" w:rsidR="002900F7" w:rsidRPr="00121F7C" w:rsidRDefault="002900F7" w:rsidP="002900F7">
      <w:pPr>
        <w:rPr>
          <w:rFonts w:ascii="Arial" w:hAnsi="Arial" w:cs="Arial"/>
          <w:color w:val="000000" w:themeColor="text1"/>
          <w:sz w:val="22"/>
          <w:szCs w:val="22"/>
        </w:rPr>
      </w:pPr>
      <w:r w:rsidRPr="00121F7C">
        <w:rPr>
          <w:rFonts w:ascii="Arial" w:hAnsi="Arial" w:cs="Arial"/>
          <w:color w:val="000000" w:themeColor="text1"/>
          <w:sz w:val="22"/>
          <w:szCs w:val="22"/>
        </w:rPr>
        <w:t>Note: Tutorials start on Wednesday, 11 September</w:t>
      </w:r>
    </w:p>
    <w:p w14:paraId="1AD4D0EB" w14:textId="77777777" w:rsidR="002900F7" w:rsidRPr="00121F7C" w:rsidRDefault="002900F7" w:rsidP="002900F7">
      <w:pPr>
        <w:rPr>
          <w:rFonts w:ascii="Arial" w:hAnsi="Arial" w:cs="Arial"/>
          <w:color w:val="000000" w:themeColor="text1"/>
          <w:sz w:val="22"/>
          <w:szCs w:val="22"/>
        </w:rPr>
      </w:pPr>
    </w:p>
    <w:p w14:paraId="761592B8" w14:textId="290DB2AD" w:rsidR="002900F7" w:rsidRPr="006F3186" w:rsidRDefault="00E24C21" w:rsidP="00E24C21">
      <w:pPr>
        <w:rPr>
          <w:rFonts w:ascii="Arial" w:hAnsi="Arial" w:cs="Arial"/>
          <w:color w:val="000000" w:themeColor="text1"/>
          <w:sz w:val="20"/>
          <w:szCs w:val="20"/>
          <w:lang w:val="en-CA"/>
        </w:rPr>
      </w:pPr>
      <w:bookmarkStart w:id="3" w:name="MTG_CLASSNAME$0"/>
      <w:r w:rsidRPr="006F3186">
        <w:rPr>
          <w:rFonts w:ascii="Arial" w:hAnsi="Arial" w:cs="Arial"/>
          <w:color w:val="000000" w:themeColor="text1"/>
          <w:sz w:val="20"/>
          <w:szCs w:val="20"/>
          <w:bdr w:val="none" w:sz="0" w:space="0" w:color="auto" w:frame="1"/>
          <w:lang w:val="en-CA"/>
        </w:rPr>
        <w:t>C01-LEC</w:t>
      </w:r>
      <w:bookmarkEnd w:id="3"/>
      <w:r w:rsidRPr="006F3186">
        <w:rPr>
          <w:rFonts w:ascii="Arial" w:hAnsi="Arial" w:cs="Arial"/>
          <w:color w:val="000000" w:themeColor="text1"/>
          <w:sz w:val="20"/>
          <w:szCs w:val="20"/>
          <w:lang w:val="en-CA"/>
        </w:rPr>
        <w:tab/>
        <w:t>Tu We 9:30AM - 10:20AM</w:t>
      </w:r>
      <w:r w:rsidRPr="006F3186">
        <w:rPr>
          <w:rFonts w:ascii="Arial" w:hAnsi="Arial" w:cs="Arial"/>
          <w:color w:val="000000" w:themeColor="text1"/>
          <w:sz w:val="20"/>
          <w:szCs w:val="20"/>
          <w:lang w:val="en-CA"/>
        </w:rPr>
        <w:tab/>
        <w:t>TSH 120</w:t>
      </w:r>
      <w:r w:rsidRPr="006F3186">
        <w:rPr>
          <w:rFonts w:ascii="Arial" w:hAnsi="Arial" w:cs="Arial"/>
          <w:color w:val="000000" w:themeColor="text1"/>
          <w:sz w:val="20"/>
          <w:szCs w:val="20"/>
          <w:lang w:val="en-CA"/>
        </w:rPr>
        <w:tab/>
      </w:r>
      <w:bookmarkStart w:id="4" w:name="MTG_CLASSNAME$1"/>
    </w:p>
    <w:p w14:paraId="4A6C8842" w14:textId="49AD48C1" w:rsidR="00E24C21" w:rsidRPr="006F3186" w:rsidRDefault="00E24C21" w:rsidP="00E24C21">
      <w:pPr>
        <w:rPr>
          <w:rFonts w:ascii="Arial" w:hAnsi="Arial" w:cs="Arial"/>
          <w:color w:val="000000" w:themeColor="text1"/>
          <w:sz w:val="20"/>
          <w:szCs w:val="20"/>
          <w:lang w:val="en-CA"/>
        </w:rPr>
      </w:pPr>
      <w:r w:rsidRPr="006F3186">
        <w:rPr>
          <w:rFonts w:ascii="Arial" w:hAnsi="Arial" w:cs="Arial"/>
          <w:color w:val="000000" w:themeColor="text1"/>
          <w:sz w:val="20"/>
          <w:szCs w:val="20"/>
          <w:bdr w:val="none" w:sz="0" w:space="0" w:color="auto" w:frame="1"/>
          <w:lang w:val="en-CA"/>
        </w:rPr>
        <w:t>T01-TUT</w:t>
      </w:r>
      <w:bookmarkEnd w:id="4"/>
      <w:r w:rsidRPr="006F3186">
        <w:rPr>
          <w:rFonts w:ascii="Arial" w:hAnsi="Arial" w:cs="Arial"/>
          <w:color w:val="000000" w:themeColor="text1"/>
          <w:sz w:val="20"/>
          <w:szCs w:val="20"/>
          <w:bdr w:val="none" w:sz="0" w:space="0" w:color="auto" w:frame="1"/>
          <w:lang w:val="en-CA"/>
        </w:rPr>
        <w:tab/>
      </w:r>
      <w:r w:rsidRPr="006F3186">
        <w:rPr>
          <w:rFonts w:ascii="Arial" w:hAnsi="Arial" w:cs="Arial"/>
          <w:color w:val="000000" w:themeColor="text1"/>
          <w:sz w:val="20"/>
          <w:szCs w:val="20"/>
          <w:lang w:val="en-CA"/>
        </w:rPr>
        <w:t>Mo 8:30AM - 9:20AM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 xml:space="preserve">JHE 329 </w:t>
      </w:r>
      <w:r w:rsidR="006F3186" w:rsidRPr="006F3186">
        <w:rPr>
          <w:rFonts w:ascii="Arial" w:hAnsi="Arial" w:cs="Arial"/>
          <w:color w:val="000000" w:themeColor="text1"/>
          <w:sz w:val="20"/>
          <w:szCs w:val="20"/>
          <w:lang w:val="en-CA"/>
        </w:rPr>
        <w:t xml:space="preserve">Anna </w:t>
      </w:r>
      <w:r w:rsidRPr="006F3186">
        <w:rPr>
          <w:rFonts w:ascii="Arial" w:hAnsi="Arial" w:cs="Arial"/>
          <w:color w:val="000000" w:themeColor="text1"/>
          <w:sz w:val="20"/>
          <w:szCs w:val="20"/>
          <w:lang w:val="en-CA"/>
        </w:rPr>
        <w:t>Phipps-Burton &lt;phippsba@mcmaster.ca&gt;</w:t>
      </w:r>
      <w:r w:rsidRPr="006F3186">
        <w:rPr>
          <w:rFonts w:ascii="Arial" w:hAnsi="Arial" w:cs="Arial"/>
          <w:color w:val="000000" w:themeColor="text1"/>
          <w:sz w:val="20"/>
          <w:szCs w:val="20"/>
          <w:lang w:val="en-CA"/>
        </w:rPr>
        <w:tab/>
      </w:r>
    </w:p>
    <w:p w14:paraId="40B4382C" w14:textId="17CCE21E" w:rsidR="00E24C21" w:rsidRPr="006F3186" w:rsidRDefault="00E24C21" w:rsidP="00E24C21">
      <w:pPr>
        <w:rPr>
          <w:rFonts w:ascii="Arial" w:hAnsi="Arial" w:cs="Arial"/>
          <w:color w:val="000000" w:themeColor="text1"/>
          <w:sz w:val="20"/>
          <w:szCs w:val="20"/>
          <w:lang w:val="en-CA"/>
        </w:rPr>
      </w:pPr>
      <w:bookmarkStart w:id="5" w:name="MTG_CLASSNAME$2"/>
      <w:r w:rsidRPr="006F3186">
        <w:rPr>
          <w:rFonts w:ascii="Arial" w:hAnsi="Arial" w:cs="Arial"/>
          <w:color w:val="000000" w:themeColor="text1"/>
          <w:sz w:val="20"/>
          <w:szCs w:val="20"/>
          <w:bdr w:val="none" w:sz="0" w:space="0" w:color="auto" w:frame="1"/>
          <w:lang w:val="en-CA"/>
        </w:rPr>
        <w:t>T02-TUT</w:t>
      </w:r>
      <w:bookmarkEnd w:id="5"/>
      <w:r w:rsidRPr="006F3186">
        <w:rPr>
          <w:rFonts w:ascii="Arial" w:hAnsi="Arial" w:cs="Arial"/>
          <w:color w:val="000000" w:themeColor="text1"/>
          <w:sz w:val="20"/>
          <w:szCs w:val="20"/>
          <w:lang w:val="en-CA"/>
        </w:rPr>
        <w:tab/>
        <w:t>Mo 9:30AM - 10:20AM</w:t>
      </w:r>
      <w:r w:rsidRPr="006F3186">
        <w:rPr>
          <w:rFonts w:ascii="Arial" w:hAnsi="Arial" w:cs="Arial"/>
          <w:color w:val="000000" w:themeColor="text1"/>
          <w:sz w:val="20"/>
          <w:szCs w:val="20"/>
          <w:lang w:val="en-CA"/>
        </w:rPr>
        <w:tab/>
      </w:r>
      <w:r w:rsid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 xml:space="preserve">JHE 329 </w:t>
      </w:r>
      <w:r w:rsidR="006F3186" w:rsidRPr="006F3186">
        <w:rPr>
          <w:rFonts w:ascii="Arial" w:hAnsi="Arial" w:cs="Arial"/>
          <w:color w:val="000000" w:themeColor="text1"/>
          <w:sz w:val="20"/>
          <w:szCs w:val="20"/>
          <w:lang w:val="en-CA"/>
        </w:rPr>
        <w:t xml:space="preserve">Anna </w:t>
      </w:r>
      <w:r w:rsidRPr="006F3186">
        <w:rPr>
          <w:rFonts w:ascii="Arial" w:hAnsi="Arial" w:cs="Arial"/>
          <w:color w:val="000000" w:themeColor="text1"/>
          <w:sz w:val="20"/>
          <w:szCs w:val="20"/>
          <w:lang w:val="en-CA"/>
        </w:rPr>
        <w:t>Phipps-Burton</w:t>
      </w:r>
      <w:r w:rsidRPr="006F3186">
        <w:rPr>
          <w:rFonts w:ascii="Arial" w:hAnsi="Arial" w:cs="Arial"/>
          <w:b/>
          <w:bCs/>
          <w:color w:val="000000" w:themeColor="text1"/>
          <w:sz w:val="20"/>
          <w:szCs w:val="20"/>
          <w:lang w:val="en-CA"/>
        </w:rPr>
        <w:t> </w:t>
      </w:r>
      <w:r w:rsidRPr="006F3186">
        <w:rPr>
          <w:rFonts w:ascii="Arial" w:hAnsi="Arial" w:cs="Arial"/>
          <w:b/>
          <w:bCs/>
          <w:color w:val="000000" w:themeColor="text1"/>
          <w:sz w:val="20"/>
          <w:szCs w:val="20"/>
          <w:lang w:val="en-CA"/>
        </w:rPr>
        <w:tab/>
        <w:t> </w:t>
      </w:r>
    </w:p>
    <w:p w14:paraId="5CDBD4E9" w14:textId="2A0B4FBF" w:rsidR="00E24C21" w:rsidRPr="006F3186" w:rsidRDefault="00E24C21" w:rsidP="00E24C21">
      <w:pPr>
        <w:rPr>
          <w:rFonts w:ascii="Arial" w:hAnsi="Arial" w:cs="Arial"/>
          <w:b/>
          <w:bCs/>
          <w:color w:val="000000" w:themeColor="text1"/>
          <w:sz w:val="20"/>
          <w:szCs w:val="20"/>
          <w:lang w:val="en-CA"/>
        </w:rPr>
      </w:pPr>
      <w:bookmarkStart w:id="6" w:name="MTG_CLASSNAME$3"/>
      <w:r w:rsidRPr="006F3186">
        <w:rPr>
          <w:rFonts w:ascii="Arial" w:hAnsi="Arial" w:cs="Arial"/>
          <w:color w:val="000000" w:themeColor="text1"/>
          <w:sz w:val="20"/>
          <w:szCs w:val="20"/>
          <w:bdr w:val="none" w:sz="0" w:space="0" w:color="auto" w:frame="1"/>
          <w:lang w:val="en-CA"/>
        </w:rPr>
        <w:t>T03-TUT</w:t>
      </w:r>
      <w:bookmarkEnd w:id="6"/>
      <w:r w:rsidRPr="006F3186">
        <w:rPr>
          <w:rFonts w:ascii="Arial" w:hAnsi="Arial" w:cs="Arial"/>
          <w:color w:val="000000" w:themeColor="text1"/>
          <w:sz w:val="20"/>
          <w:szCs w:val="20"/>
          <w:bdr w:val="none" w:sz="0" w:space="0" w:color="auto" w:frame="1"/>
          <w:lang w:val="en-CA"/>
        </w:rPr>
        <w:tab/>
      </w:r>
      <w:r w:rsidRPr="006F3186">
        <w:rPr>
          <w:rFonts w:ascii="Arial" w:hAnsi="Arial" w:cs="Arial"/>
          <w:color w:val="000000" w:themeColor="text1"/>
          <w:sz w:val="20"/>
          <w:szCs w:val="20"/>
          <w:lang w:val="en-CA"/>
        </w:rPr>
        <w:t>Mo 9:30AM - 10:20AM</w:t>
      </w:r>
      <w:r w:rsidRPr="006F3186">
        <w:rPr>
          <w:rFonts w:ascii="Arial" w:hAnsi="Arial" w:cs="Arial"/>
          <w:color w:val="000000" w:themeColor="text1"/>
          <w:sz w:val="20"/>
          <w:szCs w:val="20"/>
          <w:lang w:val="en-CA"/>
        </w:rPr>
        <w:tab/>
      </w:r>
      <w:r w:rsid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 xml:space="preserve">BSB 105 </w:t>
      </w:r>
      <w:r w:rsidR="00513B9A" w:rsidRPr="006F3186">
        <w:rPr>
          <w:rFonts w:ascii="Arial" w:hAnsi="Arial" w:cs="Arial"/>
          <w:color w:val="000000" w:themeColor="text1"/>
          <w:sz w:val="20"/>
          <w:szCs w:val="20"/>
          <w:lang w:val="en-CA"/>
        </w:rPr>
        <w:t>Rachel Matheson</w:t>
      </w:r>
      <w:r w:rsidRPr="006F3186">
        <w:rPr>
          <w:rFonts w:ascii="Arial" w:hAnsi="Arial" w:cs="Arial"/>
          <w:b/>
          <w:bCs/>
          <w:color w:val="000000" w:themeColor="text1"/>
          <w:sz w:val="20"/>
          <w:szCs w:val="20"/>
          <w:lang w:val="en-CA"/>
        </w:rPr>
        <w:tab/>
        <w:t> </w:t>
      </w:r>
      <w:r w:rsidRPr="006F3186">
        <w:rPr>
          <w:rFonts w:ascii="Arial" w:hAnsi="Arial" w:cs="Arial"/>
          <w:b/>
          <w:bCs/>
          <w:color w:val="000000" w:themeColor="text1"/>
          <w:sz w:val="20"/>
          <w:szCs w:val="20"/>
          <w:lang w:val="en-CA"/>
        </w:rPr>
        <w:tab/>
        <w:t> </w:t>
      </w:r>
    </w:p>
    <w:p w14:paraId="7883E22E" w14:textId="0EFF2ABB" w:rsidR="00E24C21" w:rsidRPr="006F3186" w:rsidRDefault="00E24C21" w:rsidP="00E24C21">
      <w:pPr>
        <w:rPr>
          <w:rFonts w:ascii="Arial" w:hAnsi="Arial" w:cs="Arial"/>
          <w:color w:val="000000" w:themeColor="text1"/>
          <w:sz w:val="20"/>
          <w:szCs w:val="20"/>
          <w:bdr w:val="none" w:sz="0" w:space="0" w:color="auto" w:frame="1"/>
          <w:lang w:val="en-CA"/>
        </w:rPr>
      </w:pPr>
      <w:bookmarkStart w:id="7" w:name="MTG_CLASSNAME$4"/>
      <w:r w:rsidRPr="006F3186">
        <w:rPr>
          <w:rFonts w:ascii="Arial" w:hAnsi="Arial" w:cs="Arial"/>
          <w:color w:val="000000" w:themeColor="text1"/>
          <w:sz w:val="20"/>
          <w:szCs w:val="20"/>
          <w:bdr w:val="none" w:sz="0" w:space="0" w:color="auto" w:frame="1"/>
          <w:lang w:val="en-CA"/>
        </w:rPr>
        <w:t>T04-TUT</w:t>
      </w:r>
      <w:bookmarkEnd w:id="7"/>
      <w:r w:rsidRPr="006F3186">
        <w:rPr>
          <w:rFonts w:ascii="Arial" w:hAnsi="Arial" w:cs="Arial"/>
          <w:color w:val="000000" w:themeColor="text1"/>
          <w:sz w:val="20"/>
          <w:szCs w:val="20"/>
          <w:lang w:val="en-CA"/>
        </w:rPr>
        <w:tab/>
        <w:t>Mo 10:30AM - 11:20AM</w:t>
      </w:r>
      <w:r w:rsidRPr="006F3186">
        <w:rPr>
          <w:rFonts w:ascii="Arial" w:hAnsi="Arial" w:cs="Arial"/>
          <w:color w:val="000000" w:themeColor="text1"/>
          <w:sz w:val="20"/>
          <w:szCs w:val="20"/>
          <w:lang w:val="en-CA"/>
        </w:rPr>
        <w:tab/>
      </w:r>
      <w:r w:rsid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BSB 105</w:t>
      </w:r>
      <w:bookmarkStart w:id="8" w:name="MTG_CLASSNAME$5"/>
      <w:r w:rsidRPr="006F3186">
        <w:rPr>
          <w:rFonts w:ascii="Arial" w:hAnsi="Arial" w:cs="Arial"/>
          <w:color w:val="000000" w:themeColor="text1"/>
          <w:sz w:val="20"/>
          <w:szCs w:val="20"/>
          <w:lang w:val="en-CA"/>
        </w:rPr>
        <w:t xml:space="preserve"> </w:t>
      </w:r>
      <w:r w:rsidR="00513B9A" w:rsidRPr="006F3186">
        <w:rPr>
          <w:rFonts w:ascii="Arial" w:hAnsi="Arial" w:cs="Arial"/>
          <w:color w:val="000000" w:themeColor="text1"/>
          <w:sz w:val="20"/>
          <w:szCs w:val="20"/>
          <w:lang w:val="en-CA"/>
        </w:rPr>
        <w:t>Rachel Matheson &lt;mathesre@mcmaster.ca&gt;</w:t>
      </w:r>
    </w:p>
    <w:p w14:paraId="7689025B" w14:textId="77777777" w:rsidR="00E24C21" w:rsidRPr="006F3186" w:rsidRDefault="00E24C21" w:rsidP="00E24C21">
      <w:pPr>
        <w:rPr>
          <w:rFonts w:ascii="Arial" w:hAnsi="Arial" w:cs="Arial"/>
          <w:color w:val="000000" w:themeColor="text1"/>
          <w:sz w:val="20"/>
          <w:szCs w:val="20"/>
          <w:lang w:val="en-CA"/>
        </w:rPr>
      </w:pPr>
      <w:r w:rsidRPr="006F3186">
        <w:rPr>
          <w:rFonts w:ascii="Arial" w:hAnsi="Arial" w:cs="Arial"/>
          <w:color w:val="000000" w:themeColor="text1"/>
          <w:sz w:val="20"/>
          <w:szCs w:val="20"/>
          <w:bdr w:val="none" w:sz="0" w:space="0" w:color="auto" w:frame="1"/>
          <w:lang w:val="en-CA"/>
        </w:rPr>
        <w:t>T05-TUT</w:t>
      </w:r>
      <w:bookmarkEnd w:id="8"/>
      <w:r w:rsidRPr="006F3186">
        <w:rPr>
          <w:rFonts w:ascii="Arial" w:hAnsi="Arial" w:cs="Arial"/>
          <w:color w:val="000000" w:themeColor="text1"/>
          <w:sz w:val="20"/>
          <w:szCs w:val="20"/>
          <w:lang w:val="en-CA"/>
        </w:rPr>
        <w:tab/>
        <w:t>Tu 2:30PM - 3:20PM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BSB 104</w:t>
      </w:r>
      <w:bookmarkStart w:id="9" w:name="MTG_CLASSNAME$6"/>
      <w:r w:rsidRPr="006F3186">
        <w:rPr>
          <w:rFonts w:ascii="Arial" w:hAnsi="Arial" w:cs="Arial"/>
          <w:color w:val="000000" w:themeColor="text1"/>
          <w:sz w:val="20"/>
          <w:szCs w:val="20"/>
          <w:lang w:val="en-CA"/>
        </w:rPr>
        <w:t xml:space="preserve"> Max Kennel &lt;kennem12@mcmaster.ca&gt;</w:t>
      </w:r>
    </w:p>
    <w:p w14:paraId="012C62CF" w14:textId="77777777" w:rsidR="00E24C21" w:rsidRPr="006F3186" w:rsidRDefault="00E24C21" w:rsidP="00E24C21">
      <w:pPr>
        <w:rPr>
          <w:rFonts w:ascii="Arial" w:hAnsi="Arial" w:cs="Arial"/>
          <w:b/>
          <w:bCs/>
          <w:color w:val="000000" w:themeColor="text1"/>
          <w:sz w:val="20"/>
          <w:szCs w:val="20"/>
          <w:lang w:val="en-CA"/>
        </w:rPr>
      </w:pPr>
      <w:r w:rsidRPr="006F3186">
        <w:rPr>
          <w:rFonts w:ascii="Arial" w:hAnsi="Arial" w:cs="Arial"/>
          <w:color w:val="000000" w:themeColor="text1"/>
          <w:sz w:val="20"/>
          <w:szCs w:val="20"/>
          <w:bdr w:val="none" w:sz="0" w:space="0" w:color="auto" w:frame="1"/>
          <w:lang w:val="en-CA"/>
        </w:rPr>
        <w:t>T06-TUT</w:t>
      </w:r>
      <w:bookmarkEnd w:id="9"/>
      <w:r w:rsidRPr="006F3186">
        <w:rPr>
          <w:rFonts w:ascii="Arial" w:hAnsi="Arial" w:cs="Arial"/>
          <w:color w:val="000000" w:themeColor="text1"/>
          <w:sz w:val="20"/>
          <w:szCs w:val="20"/>
          <w:lang w:val="en-CA"/>
        </w:rPr>
        <w:tab/>
        <w:t>Tu 3:30PM - 4:20PM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BSB 104</w:t>
      </w:r>
      <w:r w:rsidRPr="006F3186">
        <w:rPr>
          <w:rFonts w:ascii="Arial" w:hAnsi="Arial" w:cs="Arial"/>
          <w:b/>
          <w:bCs/>
          <w:color w:val="000000" w:themeColor="text1"/>
          <w:sz w:val="20"/>
          <w:szCs w:val="20"/>
          <w:lang w:val="en-CA"/>
        </w:rPr>
        <w:t> </w:t>
      </w:r>
      <w:r w:rsidRPr="006F3186">
        <w:rPr>
          <w:rFonts w:ascii="Arial" w:hAnsi="Arial" w:cs="Arial"/>
          <w:color w:val="000000" w:themeColor="text1"/>
          <w:sz w:val="20"/>
          <w:szCs w:val="20"/>
          <w:lang w:val="en-CA"/>
        </w:rPr>
        <w:t>Max Kennel</w:t>
      </w:r>
    </w:p>
    <w:p w14:paraId="1ED75B85" w14:textId="449C7569" w:rsidR="00E24C21" w:rsidRPr="006F3186" w:rsidRDefault="00E24C21" w:rsidP="00E24C21">
      <w:pPr>
        <w:rPr>
          <w:rFonts w:ascii="Arial" w:hAnsi="Arial" w:cs="Arial"/>
          <w:color w:val="000000" w:themeColor="text1"/>
          <w:sz w:val="20"/>
          <w:szCs w:val="20"/>
          <w:lang w:val="en-CA"/>
        </w:rPr>
      </w:pPr>
      <w:bookmarkStart w:id="10" w:name="MTG_CLASSNAME$7"/>
      <w:r w:rsidRPr="006F3186">
        <w:rPr>
          <w:rFonts w:ascii="Arial" w:hAnsi="Arial" w:cs="Arial"/>
          <w:color w:val="000000" w:themeColor="text1"/>
          <w:sz w:val="20"/>
          <w:szCs w:val="20"/>
          <w:bdr w:val="none" w:sz="0" w:space="0" w:color="auto" w:frame="1"/>
          <w:lang w:val="en-CA"/>
        </w:rPr>
        <w:t>T07-TUT</w:t>
      </w:r>
      <w:bookmarkEnd w:id="10"/>
      <w:r w:rsidRPr="006F3186">
        <w:rPr>
          <w:rFonts w:ascii="Arial" w:hAnsi="Arial" w:cs="Arial"/>
          <w:color w:val="000000" w:themeColor="text1"/>
          <w:sz w:val="20"/>
          <w:szCs w:val="20"/>
          <w:lang w:val="en-CA"/>
        </w:rPr>
        <w:tab/>
        <w:t>Tu 2:30PM - 3:20PM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BSB 121</w:t>
      </w:r>
      <w:bookmarkStart w:id="11" w:name="MTG_CLASSNAME$8"/>
      <w:r w:rsidRPr="006F3186">
        <w:rPr>
          <w:rFonts w:ascii="Arial" w:hAnsi="Arial" w:cs="Arial"/>
          <w:color w:val="000000" w:themeColor="text1"/>
          <w:sz w:val="20"/>
          <w:szCs w:val="20"/>
          <w:lang w:val="en-CA"/>
        </w:rPr>
        <w:t xml:space="preserve"> </w:t>
      </w:r>
      <w:r w:rsidR="006F3186" w:rsidRPr="006F3186">
        <w:rPr>
          <w:rFonts w:ascii="Arial" w:hAnsi="Arial" w:cs="Arial"/>
          <w:color w:val="000000" w:themeColor="text1"/>
          <w:sz w:val="20"/>
          <w:szCs w:val="20"/>
          <w:lang w:val="en-CA"/>
        </w:rPr>
        <w:t xml:space="preserve">Irene </w:t>
      </w:r>
      <w:r w:rsidRPr="006F3186">
        <w:rPr>
          <w:rFonts w:ascii="Arial" w:hAnsi="Arial" w:cs="Arial"/>
          <w:color w:val="000000" w:themeColor="text1"/>
          <w:sz w:val="20"/>
          <w:szCs w:val="20"/>
          <w:lang w:val="en-CA"/>
        </w:rPr>
        <w:t xml:space="preserve">Quach </w:t>
      </w:r>
      <w:proofErr w:type="spellStart"/>
      <w:r w:rsidRPr="006F3186">
        <w:rPr>
          <w:rFonts w:ascii="Arial" w:hAnsi="Arial" w:cs="Arial"/>
          <w:color w:val="000000" w:themeColor="text1"/>
          <w:sz w:val="20"/>
          <w:szCs w:val="20"/>
          <w:lang w:val="en-CA"/>
        </w:rPr>
        <w:t>Soquier</w:t>
      </w:r>
      <w:proofErr w:type="spellEnd"/>
      <w:r w:rsidRPr="006F3186">
        <w:rPr>
          <w:rFonts w:ascii="Arial" w:hAnsi="Arial" w:cs="Arial"/>
          <w:color w:val="000000" w:themeColor="text1"/>
          <w:sz w:val="20"/>
          <w:szCs w:val="20"/>
          <w:lang w:val="en-CA"/>
        </w:rPr>
        <w:t xml:space="preserve"> &lt;quachsoi@mcmaster.ca&gt;</w:t>
      </w:r>
    </w:p>
    <w:p w14:paraId="46DEB943" w14:textId="19E1D249" w:rsidR="00E24C21" w:rsidRPr="006F3186" w:rsidRDefault="00E24C21" w:rsidP="00E24C21">
      <w:pPr>
        <w:rPr>
          <w:rFonts w:ascii="Arial" w:hAnsi="Arial" w:cs="Arial"/>
          <w:color w:val="000000" w:themeColor="text1"/>
          <w:sz w:val="20"/>
          <w:szCs w:val="20"/>
          <w:bdr w:val="none" w:sz="0" w:space="0" w:color="auto" w:frame="1"/>
          <w:lang w:val="en-CA"/>
        </w:rPr>
      </w:pPr>
      <w:r w:rsidRPr="006F3186">
        <w:rPr>
          <w:rFonts w:ascii="Arial" w:hAnsi="Arial" w:cs="Arial"/>
          <w:color w:val="000000" w:themeColor="text1"/>
          <w:sz w:val="20"/>
          <w:szCs w:val="20"/>
          <w:bdr w:val="none" w:sz="0" w:space="0" w:color="auto" w:frame="1"/>
          <w:lang w:val="en-CA"/>
        </w:rPr>
        <w:t>T08-TUT</w:t>
      </w:r>
      <w:bookmarkEnd w:id="11"/>
      <w:r w:rsidRPr="006F3186">
        <w:rPr>
          <w:rFonts w:ascii="Arial" w:hAnsi="Arial" w:cs="Arial"/>
          <w:color w:val="000000" w:themeColor="text1"/>
          <w:sz w:val="20"/>
          <w:szCs w:val="20"/>
          <w:lang w:val="en-CA"/>
        </w:rPr>
        <w:tab/>
        <w:t>Tu 3:30PM - 4:20PM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BSB 121</w:t>
      </w:r>
      <w:bookmarkStart w:id="12" w:name="MTG_CLASSNAME$9"/>
      <w:r w:rsidRPr="006F3186">
        <w:rPr>
          <w:rFonts w:ascii="Arial" w:hAnsi="Arial" w:cs="Arial"/>
          <w:color w:val="000000" w:themeColor="text1"/>
          <w:sz w:val="20"/>
          <w:szCs w:val="20"/>
          <w:lang w:val="en-CA"/>
        </w:rPr>
        <w:t xml:space="preserve"> </w:t>
      </w:r>
      <w:r w:rsidR="006F3186" w:rsidRPr="006F3186">
        <w:rPr>
          <w:rFonts w:ascii="Arial" w:hAnsi="Arial" w:cs="Arial"/>
          <w:color w:val="000000" w:themeColor="text1"/>
          <w:sz w:val="20"/>
          <w:szCs w:val="20"/>
          <w:lang w:val="en-CA"/>
        </w:rPr>
        <w:t xml:space="preserve">Irene </w:t>
      </w:r>
      <w:r w:rsidRPr="006F3186">
        <w:rPr>
          <w:rFonts w:ascii="Arial" w:hAnsi="Arial" w:cs="Arial"/>
          <w:color w:val="000000" w:themeColor="text1"/>
          <w:sz w:val="20"/>
          <w:szCs w:val="20"/>
          <w:lang w:val="en-CA"/>
        </w:rPr>
        <w:t xml:space="preserve">Quach </w:t>
      </w:r>
      <w:proofErr w:type="spellStart"/>
      <w:r w:rsidRPr="006F3186">
        <w:rPr>
          <w:rFonts w:ascii="Arial" w:hAnsi="Arial" w:cs="Arial"/>
          <w:color w:val="000000" w:themeColor="text1"/>
          <w:sz w:val="20"/>
          <w:szCs w:val="20"/>
          <w:lang w:val="en-CA"/>
        </w:rPr>
        <w:t>Soquier</w:t>
      </w:r>
      <w:proofErr w:type="spellEnd"/>
    </w:p>
    <w:p w14:paraId="69760A4E" w14:textId="4911E078" w:rsidR="00E24C21" w:rsidRPr="006F3186" w:rsidRDefault="00E24C21" w:rsidP="00E24C21">
      <w:pPr>
        <w:rPr>
          <w:rFonts w:ascii="Arial" w:hAnsi="Arial" w:cs="Arial"/>
          <w:color w:val="000000" w:themeColor="text1"/>
          <w:sz w:val="20"/>
          <w:szCs w:val="20"/>
          <w:lang w:val="en-CA"/>
        </w:rPr>
      </w:pPr>
      <w:r w:rsidRPr="006F3186">
        <w:rPr>
          <w:rFonts w:ascii="Arial" w:hAnsi="Arial" w:cs="Arial"/>
          <w:color w:val="000000" w:themeColor="text1"/>
          <w:sz w:val="20"/>
          <w:szCs w:val="20"/>
          <w:bdr w:val="none" w:sz="0" w:space="0" w:color="auto" w:frame="1"/>
          <w:lang w:val="en-CA"/>
        </w:rPr>
        <w:t>T09-TUT</w:t>
      </w:r>
      <w:bookmarkEnd w:id="12"/>
      <w:r w:rsidRPr="006F3186">
        <w:rPr>
          <w:rFonts w:ascii="Arial" w:hAnsi="Arial" w:cs="Arial"/>
          <w:color w:val="000000" w:themeColor="text1"/>
          <w:sz w:val="20"/>
          <w:szCs w:val="20"/>
          <w:lang w:val="en-CA"/>
        </w:rPr>
        <w:tab/>
        <w:t>Tu 2:30PM - 3:20PM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ABB 162</w:t>
      </w:r>
      <w:bookmarkStart w:id="13" w:name="MTG_CLASSNAME$10"/>
      <w:r w:rsidRPr="006F3186">
        <w:rPr>
          <w:rFonts w:ascii="Arial" w:hAnsi="Arial" w:cs="Arial"/>
          <w:color w:val="000000" w:themeColor="text1"/>
          <w:sz w:val="20"/>
          <w:szCs w:val="20"/>
          <w:lang w:val="en-CA"/>
        </w:rPr>
        <w:t xml:space="preserve"> </w:t>
      </w:r>
      <w:r w:rsidR="00560FBE">
        <w:rPr>
          <w:rFonts w:ascii="Arial" w:hAnsi="Arial" w:cs="Arial"/>
          <w:color w:val="000000" w:themeColor="text1"/>
          <w:sz w:val="20"/>
          <w:szCs w:val="20"/>
          <w:lang w:val="en-CA"/>
        </w:rPr>
        <w:t>TBA</w:t>
      </w:r>
    </w:p>
    <w:p w14:paraId="70763517" w14:textId="5750E5A4" w:rsidR="00E24C21" w:rsidRPr="006F3186" w:rsidRDefault="00E24C21" w:rsidP="00E24C21">
      <w:pPr>
        <w:rPr>
          <w:rFonts w:ascii="Arial" w:hAnsi="Arial" w:cs="Arial"/>
          <w:color w:val="000000" w:themeColor="text1"/>
          <w:sz w:val="20"/>
          <w:szCs w:val="20"/>
          <w:lang w:val="en-CA"/>
        </w:rPr>
      </w:pPr>
      <w:r w:rsidRPr="006F3186">
        <w:rPr>
          <w:rFonts w:ascii="Arial" w:hAnsi="Arial" w:cs="Arial"/>
          <w:color w:val="000000" w:themeColor="text1"/>
          <w:sz w:val="20"/>
          <w:szCs w:val="20"/>
          <w:bdr w:val="none" w:sz="0" w:space="0" w:color="auto" w:frame="1"/>
          <w:lang w:val="en-CA"/>
        </w:rPr>
        <w:t>T10-TUT</w:t>
      </w:r>
      <w:bookmarkEnd w:id="13"/>
      <w:r w:rsidRPr="006F3186">
        <w:rPr>
          <w:rFonts w:ascii="Arial" w:hAnsi="Arial" w:cs="Arial"/>
          <w:color w:val="000000" w:themeColor="text1"/>
          <w:sz w:val="20"/>
          <w:szCs w:val="20"/>
          <w:lang w:val="en-CA"/>
        </w:rPr>
        <w:tab/>
        <w:t>Tu 3:30PM - 4:20PM</w:t>
      </w:r>
      <w:r w:rsidRP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ab/>
        <w:t>ABB 162</w:t>
      </w:r>
      <w:r w:rsidR="00560FBE">
        <w:rPr>
          <w:rFonts w:ascii="Arial" w:hAnsi="Arial" w:cs="Arial"/>
          <w:color w:val="000000" w:themeColor="text1"/>
          <w:sz w:val="20"/>
          <w:szCs w:val="20"/>
          <w:lang w:val="en-CA"/>
        </w:rPr>
        <w:t xml:space="preserve"> TBA</w:t>
      </w:r>
      <w:bookmarkStart w:id="14" w:name="_GoBack"/>
      <w:bookmarkEnd w:id="14"/>
      <w:r w:rsidRPr="006F3186">
        <w:rPr>
          <w:rFonts w:ascii="Arial" w:hAnsi="Arial" w:cs="Arial"/>
          <w:b/>
          <w:bCs/>
          <w:color w:val="000000" w:themeColor="text1"/>
          <w:sz w:val="20"/>
          <w:szCs w:val="20"/>
          <w:lang w:val="en-CA"/>
        </w:rPr>
        <w:tab/>
        <w:t> </w:t>
      </w:r>
      <w:r w:rsidRPr="006F3186">
        <w:rPr>
          <w:rFonts w:ascii="Arial" w:hAnsi="Arial" w:cs="Arial"/>
          <w:b/>
          <w:bCs/>
          <w:color w:val="000000" w:themeColor="text1"/>
          <w:sz w:val="20"/>
          <w:szCs w:val="20"/>
          <w:lang w:val="en-CA"/>
        </w:rPr>
        <w:tab/>
        <w:t> </w:t>
      </w:r>
    </w:p>
    <w:p w14:paraId="01DF9CA2" w14:textId="1924CC8B" w:rsidR="00E24C21" w:rsidRPr="006F3186" w:rsidRDefault="00E24C21" w:rsidP="00E24C21">
      <w:pPr>
        <w:rPr>
          <w:rFonts w:ascii="Arial" w:hAnsi="Arial" w:cs="Arial"/>
          <w:b/>
          <w:bCs/>
          <w:color w:val="000000" w:themeColor="text1"/>
          <w:sz w:val="20"/>
          <w:szCs w:val="20"/>
          <w:lang w:val="en-CA"/>
        </w:rPr>
      </w:pPr>
      <w:bookmarkStart w:id="15" w:name="MTG_CLASSNAME$11"/>
      <w:r w:rsidRPr="006F3186">
        <w:rPr>
          <w:rFonts w:ascii="Arial" w:hAnsi="Arial" w:cs="Arial"/>
          <w:color w:val="000000" w:themeColor="text1"/>
          <w:sz w:val="20"/>
          <w:szCs w:val="20"/>
          <w:bdr w:val="none" w:sz="0" w:space="0" w:color="auto" w:frame="1"/>
          <w:lang w:val="en-CA"/>
        </w:rPr>
        <w:t>T11-TUT</w:t>
      </w:r>
      <w:bookmarkEnd w:id="15"/>
      <w:r w:rsidRPr="006F3186">
        <w:rPr>
          <w:rFonts w:ascii="Arial" w:hAnsi="Arial" w:cs="Arial"/>
          <w:color w:val="000000" w:themeColor="text1"/>
          <w:sz w:val="20"/>
          <w:szCs w:val="20"/>
          <w:bdr w:val="none" w:sz="0" w:space="0" w:color="auto" w:frame="1"/>
          <w:lang w:val="en-CA"/>
        </w:rPr>
        <w:tab/>
      </w:r>
      <w:r w:rsidRPr="006F3186">
        <w:rPr>
          <w:rFonts w:ascii="Arial" w:hAnsi="Arial" w:cs="Arial"/>
          <w:color w:val="000000" w:themeColor="text1"/>
          <w:sz w:val="20"/>
          <w:szCs w:val="20"/>
          <w:lang w:val="en-CA"/>
        </w:rPr>
        <w:t>We 10:30AM - 11:20AM</w:t>
      </w:r>
      <w:r w:rsidRPr="006F3186">
        <w:rPr>
          <w:rFonts w:ascii="Arial" w:hAnsi="Arial" w:cs="Arial"/>
          <w:color w:val="000000" w:themeColor="text1"/>
          <w:sz w:val="20"/>
          <w:szCs w:val="20"/>
          <w:lang w:val="en-CA"/>
        </w:rPr>
        <w:tab/>
      </w:r>
      <w:r w:rsid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 xml:space="preserve">BSB 104 </w:t>
      </w:r>
      <w:r w:rsidR="006F3186" w:rsidRPr="006F3186">
        <w:rPr>
          <w:rFonts w:ascii="Arial" w:hAnsi="Arial" w:cs="Arial"/>
          <w:color w:val="000000" w:themeColor="text1"/>
          <w:sz w:val="20"/>
          <w:szCs w:val="20"/>
          <w:lang w:val="en-CA"/>
        </w:rPr>
        <w:t xml:space="preserve">Nathan </w:t>
      </w:r>
      <w:r w:rsidRPr="006F3186">
        <w:rPr>
          <w:rFonts w:ascii="Arial" w:hAnsi="Arial" w:cs="Arial"/>
          <w:color w:val="000000" w:themeColor="text1"/>
          <w:sz w:val="20"/>
          <w:szCs w:val="20"/>
          <w:lang w:val="en-CA"/>
        </w:rPr>
        <w:t>Smith &lt;smithd47@mcmaster.ca&gt;</w:t>
      </w:r>
      <w:r w:rsidRPr="006F3186">
        <w:rPr>
          <w:rFonts w:ascii="Arial" w:hAnsi="Arial" w:cs="Arial"/>
          <w:color w:val="000000" w:themeColor="text1"/>
          <w:sz w:val="20"/>
          <w:szCs w:val="20"/>
          <w:lang w:val="en-CA"/>
        </w:rPr>
        <w:tab/>
      </w:r>
      <w:r w:rsidRPr="006F3186">
        <w:rPr>
          <w:rFonts w:ascii="Arial" w:hAnsi="Arial" w:cs="Arial"/>
          <w:b/>
          <w:bCs/>
          <w:color w:val="000000" w:themeColor="text1"/>
          <w:sz w:val="20"/>
          <w:szCs w:val="20"/>
          <w:lang w:val="en-CA"/>
        </w:rPr>
        <w:tab/>
        <w:t> </w:t>
      </w:r>
    </w:p>
    <w:p w14:paraId="2B3F50EA" w14:textId="039AD29B" w:rsidR="001E56B5" w:rsidRPr="006F3186" w:rsidRDefault="00E24C21" w:rsidP="00E24C21">
      <w:pPr>
        <w:rPr>
          <w:rFonts w:ascii="Arial" w:hAnsi="Arial" w:cs="Arial"/>
          <w:color w:val="000000" w:themeColor="text1"/>
          <w:sz w:val="20"/>
          <w:szCs w:val="20"/>
        </w:rPr>
        <w:sectPr w:rsidR="001E56B5" w:rsidRPr="006F3186" w:rsidSect="005D0D6F">
          <w:type w:val="continuous"/>
          <w:pgSz w:w="12240" w:h="15840"/>
          <w:pgMar w:top="1008" w:right="1008" w:bottom="1008" w:left="1008" w:header="720" w:footer="720" w:gutter="0"/>
          <w:cols w:space="720"/>
          <w:noEndnote/>
          <w:docGrid w:linePitch="254"/>
        </w:sectPr>
      </w:pPr>
      <w:bookmarkStart w:id="16" w:name="MTG_CLASSNAME$12"/>
      <w:r w:rsidRPr="006F3186">
        <w:rPr>
          <w:rFonts w:ascii="Arial" w:hAnsi="Arial" w:cs="Arial"/>
          <w:color w:val="000000" w:themeColor="text1"/>
          <w:sz w:val="20"/>
          <w:szCs w:val="20"/>
          <w:bdr w:val="none" w:sz="0" w:space="0" w:color="auto" w:frame="1"/>
          <w:lang w:val="en-CA"/>
        </w:rPr>
        <w:t>T12-TUT</w:t>
      </w:r>
      <w:bookmarkEnd w:id="16"/>
      <w:r w:rsidRPr="006F3186">
        <w:rPr>
          <w:rFonts w:ascii="Arial" w:hAnsi="Arial" w:cs="Arial"/>
          <w:color w:val="000000" w:themeColor="text1"/>
          <w:sz w:val="20"/>
          <w:szCs w:val="20"/>
          <w:lang w:val="en-CA"/>
        </w:rPr>
        <w:tab/>
        <w:t>We 11:30AM - 12:20PM</w:t>
      </w:r>
      <w:r w:rsidRPr="006F3186">
        <w:rPr>
          <w:rFonts w:ascii="Arial" w:hAnsi="Arial" w:cs="Arial"/>
          <w:color w:val="000000" w:themeColor="text1"/>
          <w:sz w:val="20"/>
          <w:szCs w:val="20"/>
          <w:lang w:val="en-CA"/>
        </w:rPr>
        <w:tab/>
      </w:r>
      <w:r w:rsidR="006F3186">
        <w:rPr>
          <w:rFonts w:ascii="Arial" w:hAnsi="Arial" w:cs="Arial"/>
          <w:color w:val="000000" w:themeColor="text1"/>
          <w:sz w:val="20"/>
          <w:szCs w:val="20"/>
          <w:lang w:val="en-CA"/>
        </w:rPr>
        <w:tab/>
      </w:r>
      <w:r w:rsidRPr="006F3186">
        <w:rPr>
          <w:rFonts w:ascii="Arial" w:hAnsi="Arial" w:cs="Arial"/>
          <w:color w:val="000000" w:themeColor="text1"/>
          <w:sz w:val="20"/>
          <w:szCs w:val="20"/>
          <w:lang w:val="en-CA"/>
        </w:rPr>
        <w:t xml:space="preserve">BSB 104 </w:t>
      </w:r>
      <w:r w:rsidR="006F3186" w:rsidRPr="006F3186">
        <w:rPr>
          <w:rFonts w:ascii="Arial" w:hAnsi="Arial" w:cs="Arial"/>
          <w:color w:val="000000" w:themeColor="text1"/>
          <w:sz w:val="20"/>
          <w:szCs w:val="20"/>
          <w:lang w:val="en-CA"/>
        </w:rPr>
        <w:t xml:space="preserve">Nathan </w:t>
      </w:r>
      <w:r w:rsidRPr="006F3186">
        <w:rPr>
          <w:rFonts w:ascii="Arial" w:hAnsi="Arial" w:cs="Arial"/>
          <w:color w:val="000000" w:themeColor="text1"/>
          <w:sz w:val="20"/>
          <w:szCs w:val="20"/>
          <w:lang w:val="en-CA"/>
        </w:rPr>
        <w:t>Smith</w:t>
      </w:r>
      <w:r w:rsidRPr="006F3186">
        <w:rPr>
          <w:rFonts w:ascii="Arial" w:hAnsi="Arial" w:cs="Arial"/>
          <w:color w:val="000000" w:themeColor="text1"/>
          <w:sz w:val="20"/>
          <w:szCs w:val="20"/>
          <w:lang w:val="en-CA"/>
        </w:rPr>
        <w:tab/>
      </w:r>
    </w:p>
    <w:p w14:paraId="54AD098F" w14:textId="77777777" w:rsidR="005D0D6F" w:rsidRPr="00121F7C" w:rsidRDefault="005D0D6F" w:rsidP="00B61AEE">
      <w:pPr>
        <w:rPr>
          <w:rFonts w:ascii="Arial" w:hAnsi="Arial" w:cs="Arial"/>
          <w:b/>
          <w:color w:val="000000" w:themeColor="text1"/>
          <w:sz w:val="22"/>
          <w:szCs w:val="22"/>
        </w:rPr>
      </w:pPr>
    </w:p>
    <w:p w14:paraId="0D549183" w14:textId="3C82A533" w:rsidR="00B61AEE" w:rsidRPr="00121F7C" w:rsidRDefault="00C41BA6" w:rsidP="005F725A">
      <w:pPr>
        <w:pStyle w:val="Heading3"/>
        <w:rPr>
          <w:rFonts w:ascii="Arial" w:hAnsi="Arial" w:cs="Arial"/>
          <w:color w:val="000000" w:themeColor="text1"/>
          <w:sz w:val="22"/>
          <w:szCs w:val="22"/>
        </w:rPr>
      </w:pPr>
      <w:bookmarkStart w:id="17" w:name="_Toc17451666"/>
      <w:r w:rsidRPr="00121F7C">
        <w:rPr>
          <w:rFonts w:ascii="Arial" w:hAnsi="Arial" w:cs="Arial"/>
          <w:color w:val="000000" w:themeColor="text1"/>
          <w:sz w:val="22"/>
          <w:szCs w:val="22"/>
        </w:rPr>
        <w:t>CALENDAR DESCRIPTION</w:t>
      </w:r>
      <w:bookmarkEnd w:id="17"/>
    </w:p>
    <w:p w14:paraId="53655B06" w14:textId="088D36D4" w:rsidR="00571FB0" w:rsidRPr="00121F7C" w:rsidRDefault="00571FB0" w:rsidP="00D84660">
      <w:pPr>
        <w:rPr>
          <w:rFonts w:ascii="Arial" w:hAnsi="Arial" w:cs="Arial"/>
          <w:color w:val="000000" w:themeColor="text1"/>
          <w:sz w:val="22"/>
          <w:szCs w:val="22"/>
        </w:rPr>
      </w:pPr>
      <w:r w:rsidRPr="00121F7C">
        <w:rPr>
          <w:rFonts w:ascii="Arial" w:hAnsi="Arial" w:cs="Arial"/>
          <w:color w:val="000000" w:themeColor="text1"/>
          <w:sz w:val="22"/>
          <w:szCs w:val="22"/>
        </w:rPr>
        <w:t>Why are people often attracted to “alternative” perspectives/religious movements? An examination of some marginal or marginalized groups, beliefs and practices and the ways the</w:t>
      </w:r>
      <w:r w:rsidR="00F652A3" w:rsidRPr="00121F7C">
        <w:rPr>
          <w:rFonts w:ascii="Arial" w:hAnsi="Arial" w:cs="Arial"/>
          <w:color w:val="000000" w:themeColor="text1"/>
          <w:sz w:val="22"/>
          <w:szCs w:val="22"/>
        </w:rPr>
        <w:t>y</w:t>
      </w:r>
      <w:r w:rsidRPr="00121F7C">
        <w:rPr>
          <w:rFonts w:ascii="Arial" w:hAnsi="Arial" w:cs="Arial"/>
          <w:color w:val="000000" w:themeColor="text1"/>
          <w:sz w:val="22"/>
          <w:szCs w:val="22"/>
        </w:rPr>
        <w:t xml:space="preserve"> challenge and enforce “received wisdom.”</w:t>
      </w:r>
    </w:p>
    <w:p w14:paraId="4EF251F4" w14:textId="77777777" w:rsidR="00997A8A" w:rsidRPr="00121F7C" w:rsidRDefault="00997A8A" w:rsidP="005F725A">
      <w:pPr>
        <w:pStyle w:val="Heading3"/>
        <w:rPr>
          <w:rFonts w:ascii="Arial" w:hAnsi="Arial" w:cs="Arial"/>
          <w:color w:val="000000" w:themeColor="text1"/>
          <w:sz w:val="22"/>
          <w:szCs w:val="22"/>
        </w:rPr>
      </w:pPr>
    </w:p>
    <w:p w14:paraId="21F485D5" w14:textId="7B087475" w:rsidR="00997A8A" w:rsidRPr="00121F7C" w:rsidRDefault="00997A8A" w:rsidP="005F725A">
      <w:pPr>
        <w:pStyle w:val="Heading3"/>
        <w:rPr>
          <w:rFonts w:ascii="Arial" w:hAnsi="Arial" w:cs="Arial"/>
          <w:color w:val="000000" w:themeColor="text1"/>
          <w:sz w:val="22"/>
          <w:szCs w:val="22"/>
        </w:rPr>
      </w:pPr>
      <w:bookmarkStart w:id="18" w:name="_Toc17451667"/>
      <w:r w:rsidRPr="00121F7C">
        <w:rPr>
          <w:rFonts w:ascii="Arial" w:hAnsi="Arial" w:cs="Arial"/>
          <w:color w:val="000000" w:themeColor="text1"/>
          <w:sz w:val="22"/>
          <w:szCs w:val="22"/>
        </w:rPr>
        <w:t>COURSE GOALS</w:t>
      </w:r>
      <w:bookmarkEnd w:id="18"/>
    </w:p>
    <w:p w14:paraId="07FB2895" w14:textId="1EBAC4FB" w:rsidR="00997A8A" w:rsidRPr="00121F7C" w:rsidRDefault="00997A8A" w:rsidP="00D84660">
      <w:pPr>
        <w:rPr>
          <w:rFonts w:ascii="Arial" w:hAnsi="Arial" w:cs="Arial"/>
          <w:color w:val="000000" w:themeColor="text1"/>
          <w:sz w:val="22"/>
          <w:szCs w:val="22"/>
        </w:rPr>
      </w:pPr>
      <w:r w:rsidRPr="00121F7C">
        <w:rPr>
          <w:rFonts w:ascii="Arial" w:hAnsi="Arial" w:cs="Arial"/>
          <w:color w:val="000000" w:themeColor="text1"/>
          <w:sz w:val="22"/>
          <w:szCs w:val="22"/>
        </w:rPr>
        <w:t>To examine various theories regarding the origins and significance of marginal and marginalized groups, beliefs and practices</w:t>
      </w:r>
      <w:r w:rsidR="00051901" w:rsidRPr="00121F7C">
        <w:rPr>
          <w:rFonts w:ascii="Arial" w:hAnsi="Arial" w:cs="Arial"/>
          <w:color w:val="000000" w:themeColor="text1"/>
          <w:sz w:val="22"/>
          <w:szCs w:val="22"/>
        </w:rPr>
        <w:t>.</w:t>
      </w:r>
    </w:p>
    <w:p w14:paraId="4950923A" w14:textId="316F87D5" w:rsidR="00997A8A" w:rsidRPr="00121F7C" w:rsidRDefault="00997A8A" w:rsidP="00D84660">
      <w:pPr>
        <w:rPr>
          <w:rFonts w:ascii="Arial" w:hAnsi="Arial" w:cs="Arial"/>
          <w:color w:val="000000" w:themeColor="text1"/>
          <w:sz w:val="22"/>
          <w:szCs w:val="22"/>
        </w:rPr>
      </w:pPr>
      <w:r w:rsidRPr="00121F7C">
        <w:rPr>
          <w:rFonts w:ascii="Arial" w:hAnsi="Arial" w:cs="Arial"/>
          <w:color w:val="000000" w:themeColor="text1"/>
          <w:sz w:val="22"/>
          <w:szCs w:val="22"/>
        </w:rPr>
        <w:t>To evaluate how adequately these theories h</w:t>
      </w:r>
      <w:r w:rsidR="00051901" w:rsidRPr="00121F7C">
        <w:rPr>
          <w:rFonts w:ascii="Arial" w:hAnsi="Arial" w:cs="Arial"/>
          <w:color w:val="000000" w:themeColor="text1"/>
          <w:sz w:val="22"/>
          <w:szCs w:val="22"/>
        </w:rPr>
        <w:t>elp us understand these phenomena.</w:t>
      </w:r>
    </w:p>
    <w:p w14:paraId="33069A75" w14:textId="77777777" w:rsidR="00997A8A" w:rsidRPr="00121F7C" w:rsidRDefault="00997A8A" w:rsidP="00997A8A">
      <w:pPr>
        <w:rPr>
          <w:rFonts w:ascii="Arial" w:hAnsi="Arial" w:cs="Arial"/>
          <w:color w:val="000000" w:themeColor="text1"/>
          <w:sz w:val="22"/>
          <w:szCs w:val="22"/>
        </w:rPr>
      </w:pPr>
    </w:p>
    <w:p w14:paraId="1F6036C0" w14:textId="0E68B208" w:rsidR="00997A8A" w:rsidRPr="00121F7C" w:rsidRDefault="00997A8A" w:rsidP="005F725A">
      <w:pPr>
        <w:pStyle w:val="Heading3"/>
        <w:rPr>
          <w:rFonts w:ascii="Arial" w:hAnsi="Arial" w:cs="Arial"/>
          <w:color w:val="000000" w:themeColor="text1"/>
          <w:sz w:val="22"/>
          <w:szCs w:val="22"/>
        </w:rPr>
      </w:pPr>
      <w:bookmarkStart w:id="19" w:name="_Toc17451668"/>
      <w:r w:rsidRPr="00121F7C">
        <w:rPr>
          <w:rFonts w:ascii="Arial" w:hAnsi="Arial" w:cs="Arial"/>
          <w:color w:val="000000" w:themeColor="text1"/>
          <w:sz w:val="22"/>
          <w:szCs w:val="22"/>
        </w:rPr>
        <w:t>LEARNING OBJECTIVES</w:t>
      </w:r>
      <w:bookmarkEnd w:id="19"/>
    </w:p>
    <w:p w14:paraId="492118B9" w14:textId="7E239969" w:rsidR="00997A8A" w:rsidRPr="00121F7C" w:rsidRDefault="00997A8A" w:rsidP="00D84660">
      <w:pPr>
        <w:rPr>
          <w:rFonts w:ascii="Arial" w:hAnsi="Arial" w:cs="Arial"/>
          <w:color w:val="000000" w:themeColor="text1"/>
          <w:sz w:val="22"/>
          <w:szCs w:val="22"/>
        </w:rPr>
      </w:pPr>
      <w:r w:rsidRPr="00121F7C">
        <w:rPr>
          <w:rFonts w:ascii="Arial" w:hAnsi="Arial" w:cs="Arial"/>
          <w:color w:val="000000" w:themeColor="text1"/>
          <w:sz w:val="22"/>
          <w:szCs w:val="22"/>
        </w:rPr>
        <w:t>To cultivate a critical approach to cultural perspectives on marginal and marginalized groups, beliefs and practices</w:t>
      </w:r>
      <w:r w:rsidR="00051901" w:rsidRPr="00121F7C">
        <w:rPr>
          <w:rFonts w:ascii="Arial" w:hAnsi="Arial" w:cs="Arial"/>
          <w:color w:val="000000" w:themeColor="text1"/>
          <w:sz w:val="22"/>
          <w:szCs w:val="22"/>
        </w:rPr>
        <w:t>.</w:t>
      </w:r>
    </w:p>
    <w:p w14:paraId="16D5943F" w14:textId="0D8C7257" w:rsidR="00D31ACF" w:rsidRPr="00121F7C" w:rsidRDefault="00997A8A" w:rsidP="001E2151">
      <w:pPr>
        <w:rPr>
          <w:rFonts w:ascii="Arial" w:hAnsi="Arial" w:cs="Arial"/>
          <w:color w:val="000000" w:themeColor="text1"/>
          <w:sz w:val="22"/>
          <w:szCs w:val="22"/>
        </w:rPr>
      </w:pPr>
      <w:r w:rsidRPr="00121F7C">
        <w:rPr>
          <w:rFonts w:ascii="Arial" w:hAnsi="Arial" w:cs="Arial"/>
          <w:color w:val="000000" w:themeColor="text1"/>
          <w:sz w:val="22"/>
          <w:szCs w:val="22"/>
        </w:rPr>
        <w:t>To learn how to apply theoretical models to these cultural phenomena</w:t>
      </w:r>
      <w:r w:rsidR="00051901" w:rsidRPr="00121F7C">
        <w:rPr>
          <w:rFonts w:ascii="Arial" w:hAnsi="Arial" w:cs="Arial"/>
          <w:color w:val="000000" w:themeColor="text1"/>
          <w:sz w:val="22"/>
          <w:szCs w:val="22"/>
        </w:rPr>
        <w:t>.</w:t>
      </w:r>
    </w:p>
    <w:p w14:paraId="1AA50271" w14:textId="61828464" w:rsidR="001E2151" w:rsidRPr="00121F7C" w:rsidRDefault="001E2151" w:rsidP="00D84660">
      <w:pPr>
        <w:pStyle w:val="Heading3"/>
        <w:rPr>
          <w:rFonts w:ascii="Arial" w:hAnsi="Arial" w:cs="Arial"/>
          <w:color w:val="000000" w:themeColor="text1"/>
          <w:sz w:val="22"/>
          <w:szCs w:val="22"/>
        </w:rPr>
      </w:pPr>
      <w:bookmarkStart w:id="20" w:name="_Toc17451669"/>
      <w:r w:rsidRPr="00121F7C">
        <w:rPr>
          <w:rFonts w:ascii="Arial" w:hAnsi="Arial" w:cs="Arial"/>
          <w:color w:val="000000" w:themeColor="text1"/>
          <w:sz w:val="22"/>
          <w:szCs w:val="22"/>
        </w:rPr>
        <w:t>REQUIRED TEXTS</w:t>
      </w:r>
      <w:bookmarkEnd w:id="20"/>
    </w:p>
    <w:p w14:paraId="475B5C74" w14:textId="77777777" w:rsidR="00B860BF" w:rsidRPr="00121F7C" w:rsidRDefault="00B860BF" w:rsidP="001E2151">
      <w:pPr>
        <w:numPr>
          <w:ilvl w:val="0"/>
          <w:numId w:val="1"/>
        </w:numPr>
        <w:rPr>
          <w:rFonts w:ascii="Arial" w:hAnsi="Arial" w:cs="Arial"/>
          <w:color w:val="000000" w:themeColor="text1"/>
          <w:sz w:val="22"/>
          <w:szCs w:val="22"/>
        </w:rPr>
        <w:sectPr w:rsidR="00B860BF" w:rsidRPr="00121F7C" w:rsidSect="00672FA1">
          <w:type w:val="continuous"/>
          <w:pgSz w:w="12240" w:h="15840"/>
          <w:pgMar w:top="1008" w:right="1008" w:bottom="1008" w:left="1008" w:header="720" w:footer="720" w:gutter="0"/>
          <w:cols w:space="720"/>
          <w:noEndnote/>
          <w:docGrid w:linePitch="254"/>
        </w:sectPr>
      </w:pPr>
    </w:p>
    <w:p w14:paraId="5E8B88BF" w14:textId="2A09DE74" w:rsidR="006712BE" w:rsidRPr="00121F7C" w:rsidRDefault="006712BE" w:rsidP="00D84660">
      <w:pPr>
        <w:rPr>
          <w:rFonts w:ascii="Arial" w:hAnsi="Arial" w:cs="Arial"/>
          <w:color w:val="000000" w:themeColor="text1"/>
          <w:sz w:val="22"/>
          <w:szCs w:val="22"/>
        </w:rPr>
      </w:pPr>
      <w:r w:rsidRPr="00121F7C">
        <w:rPr>
          <w:rFonts w:ascii="Arial" w:hAnsi="Arial" w:cs="Arial"/>
          <w:color w:val="000000" w:themeColor="text1"/>
          <w:sz w:val="22"/>
          <w:szCs w:val="22"/>
        </w:rPr>
        <w:t>A selection of journal articles available online through Mills Library</w:t>
      </w:r>
    </w:p>
    <w:p w14:paraId="7D6CC08E" w14:textId="77777777" w:rsidR="00226309" w:rsidRPr="00121F7C" w:rsidRDefault="00226309" w:rsidP="001E2151">
      <w:pPr>
        <w:rPr>
          <w:rFonts w:ascii="Arial" w:hAnsi="Arial" w:cs="Arial"/>
          <w:b/>
          <w:color w:val="000000" w:themeColor="text1"/>
          <w:sz w:val="22"/>
          <w:szCs w:val="22"/>
        </w:rPr>
        <w:sectPr w:rsidR="00226309" w:rsidRPr="00121F7C" w:rsidSect="00672FA1">
          <w:type w:val="continuous"/>
          <w:pgSz w:w="12240" w:h="15840"/>
          <w:pgMar w:top="1008" w:right="1008" w:bottom="1008" w:left="1008" w:header="720" w:footer="720" w:gutter="0"/>
          <w:cols w:space="720"/>
          <w:noEndnote/>
          <w:docGrid w:linePitch="254"/>
        </w:sectPr>
      </w:pPr>
    </w:p>
    <w:p w14:paraId="5023F787" w14:textId="77777777" w:rsidR="001E2151" w:rsidRPr="00121F7C" w:rsidRDefault="001E2151" w:rsidP="001E2151">
      <w:pPr>
        <w:rPr>
          <w:rFonts w:ascii="Arial" w:hAnsi="Arial" w:cs="Arial"/>
          <w:b/>
          <w:color w:val="000000" w:themeColor="text1"/>
          <w:sz w:val="22"/>
          <w:szCs w:val="22"/>
        </w:rPr>
      </w:pPr>
    </w:p>
    <w:p w14:paraId="0EDBDE46" w14:textId="671DE5F7" w:rsidR="001E2151" w:rsidRPr="00121F7C" w:rsidRDefault="001E2151" w:rsidP="005F725A">
      <w:pPr>
        <w:pStyle w:val="Heading3"/>
        <w:rPr>
          <w:rFonts w:ascii="Arial" w:hAnsi="Arial" w:cs="Arial"/>
          <w:color w:val="000000" w:themeColor="text1"/>
          <w:sz w:val="22"/>
          <w:szCs w:val="22"/>
        </w:rPr>
      </w:pPr>
      <w:bookmarkStart w:id="21" w:name="_Toc17451670"/>
      <w:r w:rsidRPr="00121F7C">
        <w:rPr>
          <w:rFonts w:ascii="Arial" w:hAnsi="Arial" w:cs="Arial"/>
          <w:color w:val="000000" w:themeColor="text1"/>
          <w:sz w:val="22"/>
          <w:szCs w:val="22"/>
        </w:rPr>
        <w:t>GRADING AND EVALUATION</w:t>
      </w:r>
      <w:bookmarkEnd w:id="21"/>
    </w:p>
    <w:p w14:paraId="23EAC9F2" w14:textId="77777777" w:rsidR="00C6495D" w:rsidRPr="00121F7C" w:rsidRDefault="00C6495D" w:rsidP="001E2151">
      <w:pPr>
        <w:numPr>
          <w:ilvl w:val="0"/>
          <w:numId w:val="1"/>
        </w:numPr>
        <w:rPr>
          <w:rFonts w:ascii="Arial" w:hAnsi="Arial" w:cs="Arial"/>
          <w:color w:val="000000" w:themeColor="text1"/>
          <w:sz w:val="22"/>
          <w:szCs w:val="22"/>
        </w:rPr>
        <w:sectPr w:rsidR="00C6495D" w:rsidRPr="00121F7C" w:rsidSect="00CB3451">
          <w:type w:val="continuous"/>
          <w:pgSz w:w="12240" w:h="15840"/>
          <w:pgMar w:top="1008" w:right="1008" w:bottom="1008" w:left="1008" w:header="720" w:footer="720" w:gutter="0"/>
          <w:cols w:space="720"/>
          <w:noEndnote/>
          <w:docGrid w:linePitch="254"/>
        </w:sectPr>
      </w:pPr>
    </w:p>
    <w:p w14:paraId="23FDE2BF" w14:textId="644BF45A" w:rsidR="00197624" w:rsidRPr="00121F7C" w:rsidRDefault="005F725A" w:rsidP="00197624">
      <w:pPr>
        <w:numPr>
          <w:ilvl w:val="0"/>
          <w:numId w:val="1"/>
        </w:numPr>
        <w:rPr>
          <w:rFonts w:ascii="Arial" w:hAnsi="Arial" w:cs="Arial"/>
          <w:color w:val="000000" w:themeColor="text1"/>
          <w:sz w:val="22"/>
          <w:szCs w:val="22"/>
        </w:rPr>
      </w:pPr>
      <w:r w:rsidRPr="00121F7C">
        <w:rPr>
          <w:rFonts w:ascii="Arial" w:hAnsi="Arial" w:cs="Arial"/>
          <w:color w:val="000000" w:themeColor="text1"/>
          <w:sz w:val="22"/>
          <w:szCs w:val="22"/>
        </w:rPr>
        <w:t>10</w:t>
      </w:r>
      <w:r w:rsidR="00D84660" w:rsidRPr="00121F7C">
        <w:rPr>
          <w:rFonts w:ascii="Arial" w:hAnsi="Arial" w:cs="Arial"/>
          <w:color w:val="000000" w:themeColor="text1"/>
          <w:sz w:val="22"/>
          <w:szCs w:val="22"/>
        </w:rPr>
        <w:t>%</w:t>
      </w:r>
      <w:r w:rsidR="00D84660" w:rsidRPr="00121F7C">
        <w:rPr>
          <w:rFonts w:ascii="Arial" w:hAnsi="Arial" w:cs="Arial"/>
          <w:color w:val="000000" w:themeColor="text1"/>
          <w:sz w:val="22"/>
          <w:szCs w:val="22"/>
        </w:rPr>
        <w:tab/>
      </w:r>
      <w:r w:rsidRPr="00121F7C">
        <w:rPr>
          <w:rFonts w:ascii="Arial" w:hAnsi="Arial" w:cs="Arial"/>
          <w:color w:val="000000" w:themeColor="text1"/>
          <w:sz w:val="22"/>
          <w:szCs w:val="22"/>
        </w:rPr>
        <w:t xml:space="preserve">Tutorial Participation &amp; Engagement </w:t>
      </w:r>
    </w:p>
    <w:p w14:paraId="71EFF760" w14:textId="51ACF948" w:rsidR="00C41BA6" w:rsidRDefault="00D84660" w:rsidP="00121F7C">
      <w:pPr>
        <w:numPr>
          <w:ilvl w:val="0"/>
          <w:numId w:val="1"/>
        </w:numPr>
        <w:rPr>
          <w:rFonts w:ascii="Arial" w:hAnsi="Arial" w:cs="Arial"/>
          <w:color w:val="000000" w:themeColor="text1"/>
          <w:sz w:val="22"/>
          <w:szCs w:val="22"/>
        </w:rPr>
      </w:pPr>
      <w:r w:rsidRPr="00121F7C">
        <w:rPr>
          <w:rFonts w:ascii="Arial" w:hAnsi="Arial" w:cs="Arial"/>
          <w:color w:val="000000" w:themeColor="text1"/>
          <w:sz w:val="22"/>
          <w:szCs w:val="22"/>
        </w:rPr>
        <w:t>60%</w:t>
      </w:r>
      <w:r w:rsidRPr="00121F7C">
        <w:rPr>
          <w:rFonts w:ascii="Arial" w:hAnsi="Arial" w:cs="Arial"/>
          <w:color w:val="000000" w:themeColor="text1"/>
          <w:sz w:val="22"/>
          <w:szCs w:val="22"/>
        </w:rPr>
        <w:tab/>
      </w:r>
      <w:r w:rsidR="005F725A" w:rsidRPr="00121F7C">
        <w:rPr>
          <w:rFonts w:ascii="Arial" w:hAnsi="Arial" w:cs="Arial"/>
          <w:color w:val="000000" w:themeColor="text1"/>
          <w:sz w:val="22"/>
          <w:szCs w:val="22"/>
        </w:rPr>
        <w:t>Three written assignments @ 20% (</w:t>
      </w:r>
      <w:r w:rsidR="00742045">
        <w:rPr>
          <w:rFonts w:ascii="Arial" w:hAnsi="Arial" w:cs="Arial"/>
          <w:color w:val="000000" w:themeColor="text1"/>
          <w:sz w:val="22"/>
          <w:szCs w:val="22"/>
        </w:rPr>
        <w:t>700</w:t>
      </w:r>
      <w:r w:rsidR="005F725A" w:rsidRPr="00121F7C">
        <w:rPr>
          <w:rFonts w:ascii="Arial" w:hAnsi="Arial" w:cs="Arial"/>
          <w:color w:val="000000" w:themeColor="text1"/>
          <w:sz w:val="22"/>
          <w:szCs w:val="22"/>
        </w:rPr>
        <w:t xml:space="preserve"> – </w:t>
      </w:r>
      <w:r w:rsidRPr="00121F7C">
        <w:rPr>
          <w:rFonts w:ascii="Arial" w:hAnsi="Arial" w:cs="Arial"/>
          <w:color w:val="000000" w:themeColor="text1"/>
          <w:sz w:val="22"/>
          <w:szCs w:val="22"/>
        </w:rPr>
        <w:t>1,0</w:t>
      </w:r>
      <w:r w:rsidR="005F725A" w:rsidRPr="00121F7C">
        <w:rPr>
          <w:rFonts w:ascii="Arial" w:hAnsi="Arial" w:cs="Arial"/>
          <w:color w:val="000000" w:themeColor="text1"/>
          <w:sz w:val="22"/>
          <w:szCs w:val="22"/>
        </w:rPr>
        <w:t>00 words)</w:t>
      </w:r>
    </w:p>
    <w:p w14:paraId="1AC4F996" w14:textId="7C7309C0" w:rsidR="00742045" w:rsidRDefault="00742045" w:rsidP="00742045">
      <w:pPr>
        <w:numPr>
          <w:ilvl w:val="2"/>
          <w:numId w:val="1"/>
        </w:numPr>
        <w:rPr>
          <w:rFonts w:ascii="Arial" w:hAnsi="Arial" w:cs="Arial"/>
          <w:color w:val="000000" w:themeColor="text1"/>
          <w:sz w:val="22"/>
          <w:szCs w:val="22"/>
        </w:rPr>
      </w:pPr>
      <w:r>
        <w:rPr>
          <w:rFonts w:ascii="Arial" w:hAnsi="Arial" w:cs="Arial"/>
          <w:color w:val="000000" w:themeColor="text1"/>
          <w:sz w:val="22"/>
          <w:szCs w:val="22"/>
        </w:rPr>
        <w:t>Details to follow</w:t>
      </w:r>
    </w:p>
    <w:p w14:paraId="6449F7B2" w14:textId="0D27F9BA" w:rsidR="00742045" w:rsidRDefault="00742045" w:rsidP="00742045">
      <w:pPr>
        <w:numPr>
          <w:ilvl w:val="2"/>
          <w:numId w:val="1"/>
        </w:numPr>
        <w:rPr>
          <w:rFonts w:ascii="Arial" w:hAnsi="Arial" w:cs="Arial"/>
          <w:color w:val="000000" w:themeColor="text1"/>
          <w:sz w:val="22"/>
          <w:szCs w:val="22"/>
        </w:rPr>
      </w:pPr>
      <w:r>
        <w:rPr>
          <w:rFonts w:ascii="Arial" w:hAnsi="Arial" w:cs="Arial"/>
          <w:color w:val="000000" w:themeColor="text1"/>
          <w:sz w:val="22"/>
          <w:szCs w:val="22"/>
        </w:rPr>
        <w:t>Due dates in course schedule below</w:t>
      </w:r>
    </w:p>
    <w:p w14:paraId="51A400C7" w14:textId="4AAC108D" w:rsidR="00742045" w:rsidRPr="00742045" w:rsidRDefault="00742045" w:rsidP="00742045">
      <w:pPr>
        <w:numPr>
          <w:ilvl w:val="2"/>
          <w:numId w:val="1"/>
        </w:numPr>
        <w:rPr>
          <w:rFonts w:ascii="Arial" w:hAnsi="Arial" w:cs="Arial"/>
          <w:color w:val="000000" w:themeColor="text1"/>
          <w:sz w:val="22"/>
          <w:szCs w:val="22"/>
        </w:rPr>
      </w:pPr>
      <w:r>
        <w:rPr>
          <w:rFonts w:ascii="Arial" w:hAnsi="Arial" w:cs="Arial"/>
          <w:color w:val="000000" w:themeColor="text1"/>
          <w:sz w:val="22"/>
          <w:szCs w:val="22"/>
        </w:rPr>
        <w:t>PLEASE SEE THE NOTE ON THE MSAF</w:t>
      </w:r>
    </w:p>
    <w:p w14:paraId="30628C15" w14:textId="06960E3D" w:rsidR="00121F7C" w:rsidRPr="00121F7C" w:rsidRDefault="00121F7C" w:rsidP="00121F7C">
      <w:pPr>
        <w:numPr>
          <w:ilvl w:val="0"/>
          <w:numId w:val="1"/>
        </w:numPr>
        <w:rPr>
          <w:rFonts w:ascii="Arial" w:hAnsi="Arial" w:cs="Arial"/>
          <w:color w:val="000000" w:themeColor="text1"/>
          <w:sz w:val="22"/>
          <w:szCs w:val="22"/>
        </w:rPr>
      </w:pPr>
      <w:r w:rsidRPr="00121F7C">
        <w:rPr>
          <w:rFonts w:ascii="Arial" w:hAnsi="Arial" w:cs="Arial"/>
          <w:color w:val="000000" w:themeColor="text1"/>
          <w:sz w:val="22"/>
          <w:szCs w:val="22"/>
        </w:rPr>
        <w:t xml:space="preserve">30%     </w:t>
      </w:r>
      <w:r w:rsidRPr="00121F7C">
        <w:rPr>
          <w:rFonts w:ascii="Arial" w:hAnsi="Arial" w:cs="Arial"/>
          <w:color w:val="000000" w:themeColor="text1"/>
          <w:sz w:val="22"/>
          <w:szCs w:val="22"/>
        </w:rPr>
        <w:tab/>
        <w:t>One Take-Home Exam</w:t>
      </w:r>
    </w:p>
    <w:p w14:paraId="32783D4E" w14:textId="77777777" w:rsidR="00121F7C" w:rsidRPr="00121F7C" w:rsidRDefault="00121F7C" w:rsidP="00121F7C">
      <w:pPr>
        <w:pStyle w:val="Heading3"/>
        <w:rPr>
          <w:rFonts w:ascii="Arial" w:hAnsi="Arial" w:cs="Arial"/>
          <w:color w:val="000000" w:themeColor="text1"/>
          <w:sz w:val="22"/>
          <w:szCs w:val="22"/>
        </w:rPr>
      </w:pPr>
    </w:p>
    <w:p w14:paraId="0663873A" w14:textId="19B79267" w:rsidR="00121F7C" w:rsidRPr="00121F7C" w:rsidRDefault="006712BE" w:rsidP="00121F7C">
      <w:pPr>
        <w:pStyle w:val="Heading3"/>
        <w:rPr>
          <w:rFonts w:ascii="Arial" w:hAnsi="Arial" w:cs="Arial"/>
          <w:color w:val="000000" w:themeColor="text1"/>
          <w:sz w:val="22"/>
          <w:szCs w:val="22"/>
        </w:rPr>
      </w:pPr>
      <w:bookmarkStart w:id="22" w:name="_Toc17451671"/>
      <w:r w:rsidRPr="00121F7C">
        <w:rPr>
          <w:rFonts w:ascii="Arial" w:hAnsi="Arial" w:cs="Arial"/>
          <w:color w:val="000000" w:themeColor="text1"/>
          <w:sz w:val="22"/>
          <w:szCs w:val="22"/>
        </w:rPr>
        <w:t>CLASS SCHEDULE</w:t>
      </w:r>
      <w:bookmarkEnd w:id="22"/>
    </w:p>
    <w:p w14:paraId="4FDA905F" w14:textId="19338683" w:rsidR="00121F7C" w:rsidRPr="00121F7C" w:rsidRDefault="00121F7C" w:rsidP="00EE24D8">
      <w:pPr>
        <w:tabs>
          <w:tab w:val="left" w:pos="4338"/>
        </w:tabs>
        <w:ind w:left="113"/>
        <w:rPr>
          <w:rFonts w:ascii="Arial" w:hAnsi="Arial" w:cs="Arial"/>
          <w:color w:val="000000" w:themeColor="text1"/>
          <w:sz w:val="22"/>
          <w:szCs w:val="22"/>
        </w:rPr>
      </w:pPr>
      <w:r w:rsidRPr="00121F7C">
        <w:rPr>
          <w:rFonts w:ascii="Arial" w:eastAsiaTheme="majorEastAsia" w:hAnsi="Arial" w:cs="Arial"/>
          <w:color w:val="000000" w:themeColor="text1"/>
          <w:sz w:val="22"/>
          <w:szCs w:val="22"/>
        </w:rPr>
        <w:tab/>
      </w:r>
    </w:p>
    <w:p w14:paraId="0EE15F03" w14:textId="05D51DFF" w:rsidR="00121F7C" w:rsidRPr="00121F7C" w:rsidRDefault="00121F7C" w:rsidP="00121F7C">
      <w:pPr>
        <w:pStyle w:val="Heading5"/>
        <w:rPr>
          <w:rFonts w:ascii="Arial" w:hAnsi="Arial" w:cs="Arial"/>
          <w:color w:val="000000" w:themeColor="text1"/>
          <w:sz w:val="22"/>
          <w:szCs w:val="22"/>
        </w:rPr>
      </w:pPr>
      <w:bookmarkStart w:id="23" w:name="_Toc17451672"/>
      <w:r w:rsidRPr="00121F7C">
        <w:rPr>
          <w:rFonts w:ascii="Arial" w:hAnsi="Arial" w:cs="Arial"/>
          <w:color w:val="000000" w:themeColor="text1"/>
          <w:sz w:val="22"/>
          <w:szCs w:val="22"/>
        </w:rPr>
        <w:t>SEP 3, 4 Introduction: What is a Cult? What is a Conspiracy Theory? What is a Close Encounter?</w:t>
      </w:r>
      <w:bookmarkEnd w:id="23"/>
      <w:r w:rsidRPr="00121F7C">
        <w:rPr>
          <w:rFonts w:ascii="Arial" w:hAnsi="Arial" w:cs="Arial"/>
          <w:color w:val="000000" w:themeColor="text1"/>
          <w:sz w:val="22"/>
          <w:szCs w:val="22"/>
        </w:rPr>
        <w:tab/>
      </w:r>
    </w:p>
    <w:p w14:paraId="791D0B45" w14:textId="77777777" w:rsidR="00121F7C" w:rsidRPr="00121F7C" w:rsidRDefault="00121F7C" w:rsidP="00121F7C">
      <w:pPr>
        <w:tabs>
          <w:tab w:val="left" w:pos="4338"/>
        </w:tabs>
        <w:rPr>
          <w:rFonts w:ascii="Arial" w:hAnsi="Arial" w:cs="Arial"/>
          <w:color w:val="000000" w:themeColor="text1"/>
          <w:sz w:val="22"/>
          <w:szCs w:val="22"/>
        </w:rPr>
      </w:pPr>
    </w:p>
    <w:p w14:paraId="26BECE5F" w14:textId="77777777" w:rsidR="00121F7C" w:rsidRPr="00121F7C" w:rsidRDefault="00121F7C" w:rsidP="00121F7C">
      <w:pPr>
        <w:pStyle w:val="Heading5"/>
        <w:rPr>
          <w:rFonts w:ascii="Arial" w:hAnsi="Arial" w:cs="Arial"/>
          <w:color w:val="000000" w:themeColor="text1"/>
          <w:sz w:val="22"/>
          <w:szCs w:val="22"/>
        </w:rPr>
      </w:pPr>
      <w:bookmarkStart w:id="24" w:name="_Toc17451673"/>
      <w:r w:rsidRPr="00121F7C">
        <w:rPr>
          <w:rFonts w:ascii="Arial" w:hAnsi="Arial" w:cs="Arial"/>
          <w:color w:val="000000" w:themeColor="text1"/>
          <w:sz w:val="22"/>
          <w:szCs w:val="22"/>
        </w:rPr>
        <w:t>SEP 10, 11 Jonestown</w:t>
      </w:r>
      <w:bookmarkEnd w:id="24"/>
      <w:r w:rsidRPr="00121F7C">
        <w:rPr>
          <w:rFonts w:ascii="Arial" w:hAnsi="Arial" w:cs="Arial"/>
          <w:color w:val="000000" w:themeColor="text1"/>
          <w:sz w:val="22"/>
          <w:szCs w:val="22"/>
        </w:rPr>
        <w:t xml:space="preserve"> </w:t>
      </w:r>
    </w:p>
    <w:p w14:paraId="7706A90A" w14:textId="6A4651D8" w:rsidR="00121F7C" w:rsidRPr="00121F7C" w:rsidRDefault="00121F7C" w:rsidP="00121F7C">
      <w:pPr>
        <w:pStyle w:val="ListParagraph"/>
        <w:numPr>
          <w:ilvl w:val="0"/>
          <w:numId w:val="11"/>
        </w:numPr>
        <w:tabs>
          <w:tab w:val="left" w:pos="4338"/>
        </w:tabs>
        <w:rPr>
          <w:rFonts w:ascii="Arial" w:hAnsi="Arial" w:cs="Arial"/>
          <w:color w:val="000000" w:themeColor="text1"/>
          <w:sz w:val="22"/>
          <w:szCs w:val="22"/>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rPr>
        <w:t xml:space="preserve">Lorne L. Dawson, “Psychopathologies and the Attribution of Charisma” </w:t>
      </w:r>
      <w:r w:rsidRPr="00121F7C">
        <w:rPr>
          <w:rFonts w:ascii="Arial" w:hAnsi="Arial" w:cs="Arial"/>
          <w:i/>
          <w:color w:val="000000" w:themeColor="text1"/>
          <w:sz w:val="22"/>
          <w:szCs w:val="22"/>
        </w:rPr>
        <w:t>Nova Religio</w:t>
      </w:r>
      <w:r w:rsidRPr="00121F7C">
        <w:rPr>
          <w:rFonts w:ascii="Arial" w:hAnsi="Arial" w:cs="Arial"/>
          <w:color w:val="000000" w:themeColor="text1"/>
          <w:sz w:val="22"/>
          <w:szCs w:val="22"/>
        </w:rPr>
        <w:t>, Vol. 10, No. 2 (2006), 3-28.</w:t>
      </w:r>
    </w:p>
    <w:p w14:paraId="713B56FB" w14:textId="77777777" w:rsidR="00121F7C" w:rsidRPr="00121F7C" w:rsidRDefault="00121F7C" w:rsidP="00121F7C">
      <w:pPr>
        <w:tabs>
          <w:tab w:val="left" w:pos="4338"/>
        </w:tabs>
        <w:rPr>
          <w:rFonts w:ascii="Arial" w:hAnsi="Arial" w:cs="Arial"/>
          <w:color w:val="000000" w:themeColor="text1"/>
          <w:sz w:val="22"/>
          <w:szCs w:val="22"/>
        </w:rPr>
      </w:pPr>
    </w:p>
    <w:p w14:paraId="1D1EB383" w14:textId="77777777" w:rsidR="00121F7C" w:rsidRPr="00121F7C" w:rsidRDefault="00121F7C" w:rsidP="00121F7C">
      <w:pPr>
        <w:pStyle w:val="Heading5"/>
        <w:rPr>
          <w:rFonts w:ascii="Arial" w:hAnsi="Arial" w:cs="Arial"/>
          <w:color w:val="000000" w:themeColor="text1"/>
          <w:sz w:val="22"/>
          <w:szCs w:val="22"/>
        </w:rPr>
      </w:pPr>
      <w:bookmarkStart w:id="25" w:name="_Toc17451674"/>
      <w:r w:rsidRPr="00121F7C">
        <w:rPr>
          <w:rFonts w:ascii="Arial" w:hAnsi="Arial" w:cs="Arial"/>
          <w:color w:val="000000" w:themeColor="text1"/>
          <w:sz w:val="22"/>
          <w:szCs w:val="22"/>
        </w:rPr>
        <w:t>SEP 17, 18 Scientology</w:t>
      </w:r>
      <w:bookmarkEnd w:id="25"/>
    </w:p>
    <w:p w14:paraId="558FD240" w14:textId="3DD96B80" w:rsidR="00121F7C" w:rsidRPr="00121F7C" w:rsidRDefault="00121F7C" w:rsidP="00121F7C">
      <w:pPr>
        <w:pStyle w:val="ListParagraph"/>
        <w:numPr>
          <w:ilvl w:val="0"/>
          <w:numId w:val="11"/>
        </w:numPr>
        <w:tabs>
          <w:tab w:val="left" w:pos="4338"/>
        </w:tabs>
        <w:rPr>
          <w:rFonts w:ascii="Arial" w:hAnsi="Arial" w:cs="Arial"/>
          <w:color w:val="000000" w:themeColor="text1"/>
          <w:sz w:val="22"/>
          <w:szCs w:val="22"/>
          <w:lang w:val="en-CA"/>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shd w:val="clear" w:color="auto" w:fill="FFFFFF"/>
        </w:rPr>
        <w:t>Hugh B. Urban, "Fair Game: Secrecy, Security, and the Church of Scientology in Cold War America."</w:t>
      </w:r>
      <w:r w:rsidRPr="00121F7C">
        <w:rPr>
          <w:rStyle w:val="apple-converted-space"/>
          <w:rFonts w:ascii="Arial" w:hAnsi="Arial" w:cs="Arial"/>
          <w:color w:val="000000" w:themeColor="text1"/>
          <w:sz w:val="22"/>
          <w:szCs w:val="22"/>
          <w:shd w:val="clear" w:color="auto" w:fill="FFFFFF"/>
        </w:rPr>
        <w:t> </w:t>
      </w:r>
      <w:r w:rsidRPr="00121F7C">
        <w:rPr>
          <w:rFonts w:ascii="Arial" w:hAnsi="Arial" w:cs="Arial"/>
          <w:i/>
          <w:iCs/>
          <w:color w:val="000000" w:themeColor="text1"/>
          <w:sz w:val="22"/>
          <w:szCs w:val="22"/>
        </w:rPr>
        <w:t>Journal of the American Academy of Religion</w:t>
      </w:r>
      <w:r w:rsidRPr="00121F7C">
        <w:rPr>
          <w:rStyle w:val="apple-converted-space"/>
          <w:rFonts w:ascii="Arial" w:hAnsi="Arial" w:cs="Arial"/>
          <w:color w:val="000000" w:themeColor="text1"/>
          <w:sz w:val="22"/>
          <w:szCs w:val="22"/>
          <w:shd w:val="clear" w:color="auto" w:fill="FFFFFF"/>
        </w:rPr>
        <w:t> </w:t>
      </w:r>
      <w:r w:rsidRPr="00121F7C">
        <w:rPr>
          <w:rFonts w:ascii="Arial" w:hAnsi="Arial" w:cs="Arial"/>
          <w:color w:val="000000" w:themeColor="text1"/>
          <w:sz w:val="22"/>
          <w:szCs w:val="22"/>
          <w:shd w:val="clear" w:color="auto" w:fill="FFFFFF"/>
        </w:rPr>
        <w:t xml:space="preserve">74, no. 2 (2006): 356-89. </w:t>
      </w:r>
    </w:p>
    <w:p w14:paraId="60291EF1" w14:textId="77777777" w:rsidR="00121F7C" w:rsidRPr="00121F7C" w:rsidRDefault="00121F7C" w:rsidP="00121F7C">
      <w:pPr>
        <w:tabs>
          <w:tab w:val="left" w:pos="4338"/>
        </w:tabs>
        <w:rPr>
          <w:rFonts w:ascii="Arial" w:hAnsi="Arial" w:cs="Arial"/>
          <w:color w:val="000000" w:themeColor="text1"/>
          <w:sz w:val="22"/>
          <w:szCs w:val="22"/>
        </w:rPr>
      </w:pPr>
    </w:p>
    <w:p w14:paraId="30C4D9B4" w14:textId="77777777" w:rsidR="00121F7C" w:rsidRPr="00121F7C" w:rsidRDefault="00121F7C" w:rsidP="00121F7C">
      <w:pPr>
        <w:pStyle w:val="Heading5"/>
        <w:rPr>
          <w:rFonts w:ascii="Arial" w:hAnsi="Arial" w:cs="Arial"/>
          <w:color w:val="000000" w:themeColor="text1"/>
          <w:sz w:val="22"/>
          <w:szCs w:val="22"/>
        </w:rPr>
      </w:pPr>
      <w:bookmarkStart w:id="26" w:name="_Toc17451675"/>
      <w:r w:rsidRPr="00121F7C">
        <w:rPr>
          <w:rFonts w:ascii="Arial" w:hAnsi="Arial" w:cs="Arial"/>
          <w:color w:val="000000" w:themeColor="text1"/>
          <w:sz w:val="22"/>
          <w:szCs w:val="22"/>
        </w:rPr>
        <w:t>SEP 24, 25 Open Mind Forum</w:t>
      </w:r>
      <w:bookmarkEnd w:id="26"/>
    </w:p>
    <w:p w14:paraId="0981D791" w14:textId="738311D5" w:rsidR="00121F7C" w:rsidRDefault="00121F7C" w:rsidP="00121F7C">
      <w:pPr>
        <w:pStyle w:val="ListParagraph"/>
        <w:numPr>
          <w:ilvl w:val="0"/>
          <w:numId w:val="11"/>
        </w:numPr>
        <w:tabs>
          <w:tab w:val="left" w:pos="4338"/>
        </w:tabs>
        <w:rPr>
          <w:rFonts w:ascii="Arial" w:hAnsi="Arial" w:cs="Arial"/>
          <w:color w:val="000000" w:themeColor="text1"/>
          <w:sz w:val="22"/>
          <w:szCs w:val="22"/>
          <w:shd w:val="clear" w:color="auto" w:fill="FFFFFF"/>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shd w:val="clear" w:color="auto" w:fill="FFFFFF"/>
        </w:rPr>
        <w:t>C. Ward &amp; D. Voas, “The Emergence of Conspirituality.”</w:t>
      </w:r>
      <w:r w:rsidRPr="00121F7C">
        <w:rPr>
          <w:rFonts w:ascii="Arial" w:hAnsi="Arial" w:cs="Arial"/>
          <w:i/>
          <w:iCs/>
          <w:color w:val="000000" w:themeColor="text1"/>
          <w:sz w:val="22"/>
          <w:szCs w:val="22"/>
        </w:rPr>
        <w:t> Journal of Contemporary Religion, 26</w:t>
      </w:r>
      <w:r w:rsidRPr="00121F7C">
        <w:rPr>
          <w:rFonts w:ascii="Arial" w:hAnsi="Arial" w:cs="Arial"/>
          <w:color w:val="000000" w:themeColor="text1"/>
          <w:sz w:val="22"/>
          <w:szCs w:val="22"/>
          <w:shd w:val="clear" w:color="auto" w:fill="FFFFFF"/>
        </w:rPr>
        <w:t>(1), (2011) 103-121.</w:t>
      </w:r>
    </w:p>
    <w:p w14:paraId="06501417" w14:textId="1EBEA0F3" w:rsidR="00767EE4" w:rsidRPr="00121F7C" w:rsidRDefault="00767EE4" w:rsidP="00121F7C">
      <w:pPr>
        <w:pStyle w:val="ListParagraph"/>
        <w:numPr>
          <w:ilvl w:val="0"/>
          <w:numId w:val="11"/>
        </w:numPr>
        <w:tabs>
          <w:tab w:val="left" w:pos="4338"/>
        </w:tabs>
        <w:rPr>
          <w:rFonts w:ascii="Arial" w:hAnsi="Arial" w:cs="Arial"/>
          <w:color w:val="000000" w:themeColor="text1"/>
          <w:sz w:val="22"/>
          <w:szCs w:val="22"/>
          <w:shd w:val="clear" w:color="auto" w:fill="FFFFFF"/>
        </w:rPr>
      </w:pPr>
      <w:r>
        <w:rPr>
          <w:rFonts w:ascii="Arial" w:eastAsiaTheme="majorEastAsia" w:hAnsi="Arial" w:cs="Arial"/>
          <w:color w:val="000000" w:themeColor="text1"/>
          <w:sz w:val="22"/>
          <w:szCs w:val="22"/>
        </w:rPr>
        <w:t>Assignment One due:</w:t>
      </w:r>
      <w:r>
        <w:rPr>
          <w:rFonts w:ascii="Arial" w:hAnsi="Arial" w:cs="Arial"/>
          <w:color w:val="000000" w:themeColor="text1"/>
          <w:sz w:val="22"/>
          <w:szCs w:val="22"/>
          <w:shd w:val="clear" w:color="auto" w:fill="FFFFFF"/>
        </w:rPr>
        <w:t xml:space="preserve"> 11:59 P.M. 30 September.</w:t>
      </w:r>
    </w:p>
    <w:p w14:paraId="7F9364C3" w14:textId="77777777" w:rsidR="00121F7C" w:rsidRPr="00121F7C" w:rsidRDefault="00121F7C" w:rsidP="00121F7C">
      <w:pPr>
        <w:tabs>
          <w:tab w:val="left" w:pos="4338"/>
        </w:tabs>
        <w:rPr>
          <w:rFonts w:ascii="Arial" w:hAnsi="Arial" w:cs="Arial"/>
          <w:color w:val="000000" w:themeColor="text1"/>
          <w:sz w:val="22"/>
          <w:szCs w:val="22"/>
        </w:rPr>
      </w:pPr>
    </w:p>
    <w:p w14:paraId="553781E2" w14:textId="0016442B" w:rsidR="00121F7C" w:rsidRPr="00121F7C" w:rsidRDefault="00121F7C" w:rsidP="00121F7C">
      <w:pPr>
        <w:pStyle w:val="Heading5"/>
        <w:rPr>
          <w:rFonts w:ascii="Arial" w:hAnsi="Arial" w:cs="Arial"/>
          <w:color w:val="000000" w:themeColor="text1"/>
          <w:sz w:val="22"/>
          <w:szCs w:val="22"/>
        </w:rPr>
      </w:pPr>
      <w:bookmarkStart w:id="27" w:name="_Toc17451676"/>
      <w:r w:rsidRPr="00121F7C">
        <w:rPr>
          <w:rFonts w:ascii="Arial" w:hAnsi="Arial" w:cs="Arial"/>
          <w:color w:val="000000" w:themeColor="text1"/>
          <w:sz w:val="22"/>
          <w:szCs w:val="22"/>
        </w:rPr>
        <w:t>OCT 1, 2 An Ancient Cult, An Ancient Conspiracy Theory</w:t>
      </w:r>
      <w:bookmarkEnd w:id="27"/>
    </w:p>
    <w:p w14:paraId="547FDB4B" w14:textId="77777777" w:rsidR="00121F7C" w:rsidRPr="00121F7C" w:rsidRDefault="00121F7C" w:rsidP="00121F7C">
      <w:pPr>
        <w:rPr>
          <w:rFonts w:ascii="Arial" w:hAnsi="Arial" w:cs="Arial"/>
          <w:color w:val="000000" w:themeColor="text1"/>
          <w:sz w:val="22"/>
          <w:szCs w:val="22"/>
        </w:rPr>
      </w:pPr>
    </w:p>
    <w:p w14:paraId="6404FAF3" w14:textId="77777777" w:rsidR="00121F7C" w:rsidRPr="00121F7C" w:rsidRDefault="00121F7C" w:rsidP="00121F7C">
      <w:pPr>
        <w:pStyle w:val="Heading5"/>
        <w:rPr>
          <w:rFonts w:ascii="Arial" w:hAnsi="Arial" w:cs="Arial"/>
          <w:color w:val="000000" w:themeColor="text1"/>
          <w:sz w:val="22"/>
          <w:szCs w:val="22"/>
        </w:rPr>
      </w:pPr>
      <w:bookmarkStart w:id="28" w:name="_Toc17451677"/>
      <w:r w:rsidRPr="00121F7C">
        <w:rPr>
          <w:rFonts w:ascii="Arial" w:hAnsi="Arial" w:cs="Arial"/>
          <w:color w:val="000000" w:themeColor="text1"/>
          <w:sz w:val="22"/>
          <w:szCs w:val="22"/>
        </w:rPr>
        <w:t>OCT 8, 9 The Longest Hatred</w:t>
      </w:r>
      <w:bookmarkEnd w:id="28"/>
    </w:p>
    <w:p w14:paraId="0D1BE81B" w14:textId="35930E8A" w:rsidR="00121F7C" w:rsidRPr="00121F7C" w:rsidRDefault="00121F7C" w:rsidP="00121F7C">
      <w:pPr>
        <w:pStyle w:val="ListParagraph"/>
        <w:numPr>
          <w:ilvl w:val="0"/>
          <w:numId w:val="11"/>
        </w:numPr>
        <w:rPr>
          <w:rFonts w:ascii="Arial" w:hAnsi="Arial" w:cs="Arial"/>
          <w:color w:val="000000" w:themeColor="text1"/>
          <w:sz w:val="22"/>
          <w:szCs w:val="22"/>
          <w:shd w:val="clear" w:color="auto" w:fill="FFFFFF"/>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shd w:val="clear" w:color="auto" w:fill="FFFFFF"/>
        </w:rPr>
        <w:t xml:space="preserve">“Conspiracy Theory and Antisemitism” in </w:t>
      </w:r>
      <w:r w:rsidRPr="00121F7C">
        <w:rPr>
          <w:rFonts w:ascii="Arial" w:hAnsi="Arial" w:cs="Arial"/>
          <w:i/>
          <w:color w:val="000000" w:themeColor="text1"/>
          <w:sz w:val="22"/>
          <w:szCs w:val="22"/>
          <w:shd w:val="clear" w:color="auto" w:fill="FFFFFF"/>
        </w:rPr>
        <w:t>Conspiracy Theories</w:t>
      </w:r>
      <w:r w:rsidRPr="00121F7C">
        <w:rPr>
          <w:rFonts w:ascii="Arial" w:hAnsi="Arial" w:cs="Arial"/>
          <w:color w:val="000000" w:themeColor="text1"/>
          <w:sz w:val="22"/>
          <w:szCs w:val="22"/>
          <w:shd w:val="clear" w:color="auto" w:fill="FFFFFF"/>
        </w:rPr>
        <w:t xml:space="preserve"> by J. Byford (eBook available through Mills Library). </w:t>
      </w:r>
      <w:r w:rsidRPr="00121F7C">
        <w:rPr>
          <w:rFonts w:ascii="Arial" w:hAnsi="Arial" w:cs="Arial"/>
          <w:color w:val="000000" w:themeColor="text1"/>
          <w:sz w:val="22"/>
          <w:szCs w:val="22"/>
        </w:rPr>
        <w:t>https://www.ushmm.org/confront-antisemitism/antisemitism-podcast/john-pawlikowski</w:t>
      </w:r>
    </w:p>
    <w:p w14:paraId="289A082D" w14:textId="77777777" w:rsidR="00121F7C" w:rsidRPr="00121F7C" w:rsidRDefault="00121F7C" w:rsidP="00121F7C">
      <w:pPr>
        <w:tabs>
          <w:tab w:val="left" w:pos="4338"/>
        </w:tabs>
        <w:rPr>
          <w:rFonts w:ascii="Arial" w:hAnsi="Arial" w:cs="Arial"/>
          <w:color w:val="000000" w:themeColor="text1"/>
          <w:sz w:val="22"/>
          <w:szCs w:val="22"/>
        </w:rPr>
      </w:pPr>
    </w:p>
    <w:p w14:paraId="02A3FDB3" w14:textId="480CA81C" w:rsidR="00121F7C" w:rsidRPr="00121F7C" w:rsidRDefault="00121F7C" w:rsidP="00121F7C">
      <w:pPr>
        <w:pStyle w:val="Heading5"/>
        <w:rPr>
          <w:rFonts w:ascii="Arial" w:hAnsi="Arial" w:cs="Arial"/>
          <w:color w:val="000000" w:themeColor="text1"/>
          <w:sz w:val="22"/>
          <w:szCs w:val="22"/>
          <w:shd w:val="clear" w:color="auto" w:fill="FFFFFF"/>
        </w:rPr>
      </w:pPr>
      <w:bookmarkStart w:id="29" w:name="_Toc17451678"/>
      <w:r w:rsidRPr="00121F7C">
        <w:rPr>
          <w:rFonts w:ascii="Arial" w:hAnsi="Arial" w:cs="Arial"/>
          <w:color w:val="000000" w:themeColor="text1"/>
          <w:sz w:val="22"/>
          <w:szCs w:val="22"/>
        </w:rPr>
        <w:t>OCT 15, 16 READING WEEK</w:t>
      </w:r>
      <w:r w:rsidRPr="00121F7C">
        <w:rPr>
          <w:rFonts w:ascii="Arial" w:hAnsi="Arial" w:cs="Arial"/>
          <w:color w:val="000000" w:themeColor="text1"/>
          <w:sz w:val="22"/>
          <w:szCs w:val="22"/>
        </w:rPr>
        <w:tab/>
      </w:r>
      <w:r w:rsidRPr="00121F7C">
        <w:rPr>
          <w:rFonts w:ascii="Arial" w:hAnsi="Arial" w:cs="Arial"/>
          <w:color w:val="000000" w:themeColor="text1"/>
          <w:sz w:val="22"/>
          <w:szCs w:val="22"/>
          <w:shd w:val="clear" w:color="auto" w:fill="FFFFFF"/>
        </w:rPr>
        <w:t>NO CLASS</w:t>
      </w:r>
      <w:bookmarkEnd w:id="29"/>
    </w:p>
    <w:p w14:paraId="655C1F81" w14:textId="77777777" w:rsidR="00121F7C" w:rsidRPr="00121F7C" w:rsidRDefault="00121F7C" w:rsidP="00121F7C">
      <w:pPr>
        <w:rPr>
          <w:rFonts w:ascii="Arial" w:hAnsi="Arial" w:cs="Arial"/>
          <w:color w:val="000000" w:themeColor="text1"/>
          <w:sz w:val="22"/>
          <w:szCs w:val="22"/>
        </w:rPr>
      </w:pPr>
    </w:p>
    <w:p w14:paraId="5A53D50B" w14:textId="77777777" w:rsidR="00121F7C" w:rsidRPr="00121F7C" w:rsidRDefault="00121F7C" w:rsidP="00121F7C">
      <w:pPr>
        <w:pStyle w:val="Heading5"/>
        <w:rPr>
          <w:rFonts w:ascii="Arial" w:hAnsi="Arial" w:cs="Arial"/>
          <w:color w:val="000000" w:themeColor="text1"/>
          <w:sz w:val="22"/>
          <w:szCs w:val="22"/>
        </w:rPr>
      </w:pPr>
      <w:bookmarkStart w:id="30" w:name="_Toc17451679"/>
      <w:r w:rsidRPr="00121F7C">
        <w:rPr>
          <w:rFonts w:ascii="Arial" w:hAnsi="Arial" w:cs="Arial"/>
          <w:color w:val="000000" w:themeColor="text1"/>
          <w:sz w:val="22"/>
          <w:szCs w:val="22"/>
        </w:rPr>
        <w:t>OCT 22, 23 Conspiracy Theories and Religious Studies</w:t>
      </w:r>
      <w:bookmarkEnd w:id="30"/>
      <w:r w:rsidRPr="00121F7C">
        <w:rPr>
          <w:rFonts w:ascii="Arial" w:hAnsi="Arial" w:cs="Arial"/>
          <w:color w:val="000000" w:themeColor="text1"/>
          <w:sz w:val="22"/>
          <w:szCs w:val="22"/>
        </w:rPr>
        <w:tab/>
      </w:r>
    </w:p>
    <w:p w14:paraId="68485DBE" w14:textId="5D20EA6D" w:rsidR="00121F7C" w:rsidRPr="00121F7C" w:rsidRDefault="00121F7C" w:rsidP="00121F7C">
      <w:pPr>
        <w:pStyle w:val="ListParagraph"/>
        <w:numPr>
          <w:ilvl w:val="0"/>
          <w:numId w:val="11"/>
        </w:numPr>
        <w:rPr>
          <w:rStyle w:val="pubyear"/>
          <w:rFonts w:ascii="Arial" w:hAnsi="Arial" w:cs="Arial"/>
          <w:color w:val="000000" w:themeColor="text1"/>
          <w:sz w:val="22"/>
          <w:szCs w:val="22"/>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shd w:val="clear" w:color="auto" w:fill="FFFFFF"/>
        </w:rPr>
        <w:t>D. G. Robertson</w:t>
      </w:r>
      <w:r w:rsidRPr="00121F7C">
        <w:rPr>
          <w:rStyle w:val="apple-converted-space"/>
          <w:rFonts w:ascii="Arial" w:hAnsi="Arial" w:cs="Arial"/>
          <w:color w:val="000000" w:themeColor="text1"/>
          <w:sz w:val="22"/>
          <w:szCs w:val="22"/>
        </w:rPr>
        <w:t>,</w:t>
      </w:r>
      <w:r w:rsidRPr="00121F7C">
        <w:rPr>
          <w:rStyle w:val="apple-converted-space"/>
          <w:rFonts w:ascii="Arial" w:hAnsi="Arial" w:cs="Arial"/>
          <w:color w:val="000000" w:themeColor="text1"/>
          <w:sz w:val="22"/>
          <w:szCs w:val="22"/>
          <w:shd w:val="clear" w:color="auto" w:fill="FFFFFF"/>
        </w:rPr>
        <w:t> “</w:t>
      </w:r>
      <w:r w:rsidRPr="00121F7C">
        <w:rPr>
          <w:rStyle w:val="articletitle"/>
          <w:rFonts w:ascii="Arial" w:hAnsi="Arial" w:cs="Arial"/>
          <w:color w:val="000000" w:themeColor="text1"/>
          <w:sz w:val="22"/>
          <w:szCs w:val="22"/>
        </w:rPr>
        <w:t>The Hidden Hand: Why Religious Studies Need to Take Conspiracy Theories Seriously</w:t>
      </w:r>
      <w:r w:rsidRPr="00121F7C">
        <w:rPr>
          <w:rFonts w:ascii="Arial" w:hAnsi="Arial" w:cs="Arial"/>
          <w:color w:val="000000" w:themeColor="text1"/>
          <w:sz w:val="22"/>
          <w:szCs w:val="22"/>
          <w:shd w:val="clear" w:color="auto" w:fill="FFFFFF"/>
        </w:rPr>
        <w:t>.”</w:t>
      </w:r>
      <w:r w:rsidRPr="00121F7C">
        <w:rPr>
          <w:rStyle w:val="apple-converted-space"/>
          <w:rFonts w:ascii="Arial" w:hAnsi="Arial" w:cs="Arial"/>
          <w:color w:val="000000" w:themeColor="text1"/>
          <w:sz w:val="22"/>
          <w:szCs w:val="22"/>
          <w:shd w:val="clear" w:color="auto" w:fill="FFFFFF"/>
        </w:rPr>
        <w:t> </w:t>
      </w:r>
      <w:r w:rsidRPr="00121F7C">
        <w:rPr>
          <w:rFonts w:ascii="Arial" w:hAnsi="Arial" w:cs="Arial"/>
          <w:i/>
          <w:iCs/>
          <w:color w:val="000000" w:themeColor="text1"/>
          <w:sz w:val="22"/>
          <w:szCs w:val="22"/>
        </w:rPr>
        <w:t>Religion Compass</w:t>
      </w:r>
      <w:r w:rsidRPr="00121F7C">
        <w:rPr>
          <w:rFonts w:ascii="Arial" w:hAnsi="Arial" w:cs="Arial"/>
          <w:color w:val="000000" w:themeColor="text1"/>
          <w:sz w:val="22"/>
          <w:szCs w:val="22"/>
          <w:shd w:val="clear" w:color="auto" w:fill="FFFFFF"/>
        </w:rPr>
        <w:t>.</w:t>
      </w:r>
      <w:r w:rsidRPr="00121F7C">
        <w:rPr>
          <w:rStyle w:val="apple-converted-space"/>
          <w:rFonts w:ascii="Arial" w:hAnsi="Arial" w:cs="Arial"/>
          <w:color w:val="000000" w:themeColor="text1"/>
          <w:sz w:val="22"/>
          <w:szCs w:val="22"/>
          <w:shd w:val="clear" w:color="auto" w:fill="FFFFFF"/>
        </w:rPr>
        <w:t> </w:t>
      </w:r>
      <w:r w:rsidRPr="00121F7C">
        <w:rPr>
          <w:rStyle w:val="pubyear"/>
          <w:rFonts w:ascii="Arial" w:hAnsi="Arial" w:cs="Arial"/>
          <w:color w:val="000000" w:themeColor="text1"/>
          <w:sz w:val="22"/>
          <w:szCs w:val="22"/>
        </w:rPr>
        <w:t>2017</w:t>
      </w:r>
    </w:p>
    <w:p w14:paraId="3B413830" w14:textId="12314F84" w:rsidR="00121F7C" w:rsidRPr="00767EE4" w:rsidRDefault="00121F7C" w:rsidP="00121F7C">
      <w:pPr>
        <w:pStyle w:val="ListParagraph"/>
        <w:numPr>
          <w:ilvl w:val="0"/>
          <w:numId w:val="11"/>
        </w:numPr>
        <w:tabs>
          <w:tab w:val="left" w:pos="4338"/>
        </w:tabs>
        <w:rPr>
          <w:rFonts w:ascii="Arial" w:hAnsi="Arial" w:cs="Arial"/>
          <w:color w:val="000000" w:themeColor="text1"/>
          <w:sz w:val="22"/>
          <w:szCs w:val="22"/>
          <w:lang w:val="en-CA"/>
        </w:rPr>
      </w:pPr>
      <w:r w:rsidRPr="00121F7C">
        <w:rPr>
          <w:rFonts w:ascii="Arial" w:eastAsiaTheme="majorEastAsia" w:hAnsi="Arial" w:cs="Arial"/>
          <w:color w:val="000000" w:themeColor="text1"/>
          <w:sz w:val="22"/>
          <w:szCs w:val="22"/>
        </w:rPr>
        <w:lastRenderedPageBreak/>
        <w:t xml:space="preserve">READ: </w:t>
      </w:r>
      <w:r w:rsidRPr="00121F7C">
        <w:rPr>
          <w:rFonts w:ascii="Arial" w:hAnsi="Arial" w:cs="Arial"/>
          <w:iCs/>
          <w:color w:val="000000" w:themeColor="text1"/>
          <w:sz w:val="22"/>
          <w:szCs w:val="22"/>
        </w:rPr>
        <w:t>D. G. Robertson, “</w:t>
      </w:r>
      <w:r w:rsidRPr="00121F7C">
        <w:rPr>
          <w:rFonts w:ascii="Arial" w:hAnsi="Arial" w:cs="Arial"/>
          <w:bCs/>
          <w:color w:val="000000" w:themeColor="text1"/>
          <w:sz w:val="22"/>
          <w:szCs w:val="22"/>
        </w:rPr>
        <w:t>David Icke’s Reptilian Thesis and the Development of New Age Theodicy”</w:t>
      </w:r>
      <w:r w:rsidRPr="00121F7C">
        <w:rPr>
          <w:rFonts w:ascii="Arial" w:hAnsi="Arial" w:cs="Arial"/>
          <w:color w:val="000000" w:themeColor="text1"/>
          <w:sz w:val="22"/>
          <w:szCs w:val="22"/>
        </w:rPr>
        <w:t xml:space="preserve"> </w:t>
      </w:r>
      <w:r w:rsidRPr="00121F7C">
        <w:rPr>
          <w:rFonts w:ascii="Arial" w:hAnsi="Arial" w:cs="Arial"/>
          <w:i/>
          <w:iCs/>
          <w:color w:val="000000" w:themeColor="text1"/>
          <w:sz w:val="22"/>
          <w:szCs w:val="22"/>
        </w:rPr>
        <w:t xml:space="preserve">International Journal for the Study of New Religions </w:t>
      </w:r>
      <w:r w:rsidRPr="00121F7C">
        <w:rPr>
          <w:rFonts w:ascii="Arial" w:hAnsi="Arial" w:cs="Arial"/>
          <w:color w:val="000000" w:themeColor="text1"/>
          <w:sz w:val="22"/>
          <w:szCs w:val="22"/>
        </w:rPr>
        <w:t>4.1 (2013) 27–47</w:t>
      </w:r>
    </w:p>
    <w:p w14:paraId="08C42823" w14:textId="5D37480D" w:rsidR="00767EE4" w:rsidRPr="00121F7C" w:rsidRDefault="00767EE4" w:rsidP="00121F7C">
      <w:pPr>
        <w:pStyle w:val="ListParagraph"/>
        <w:numPr>
          <w:ilvl w:val="0"/>
          <w:numId w:val="11"/>
        </w:numPr>
        <w:tabs>
          <w:tab w:val="left" w:pos="4338"/>
        </w:tabs>
        <w:rPr>
          <w:rFonts w:ascii="Arial" w:hAnsi="Arial" w:cs="Arial"/>
          <w:color w:val="000000" w:themeColor="text1"/>
          <w:sz w:val="22"/>
          <w:szCs w:val="22"/>
          <w:lang w:val="en-CA"/>
        </w:rPr>
      </w:pPr>
      <w:r>
        <w:rPr>
          <w:rFonts w:ascii="Arial" w:eastAsiaTheme="majorEastAsia" w:hAnsi="Arial" w:cs="Arial"/>
          <w:color w:val="000000" w:themeColor="text1"/>
          <w:sz w:val="22"/>
          <w:szCs w:val="22"/>
        </w:rPr>
        <w:t>Assignment Two due:</w:t>
      </w:r>
      <w:r>
        <w:rPr>
          <w:rFonts w:ascii="Arial" w:hAnsi="Arial" w:cs="Arial"/>
          <w:color w:val="000000" w:themeColor="text1"/>
          <w:sz w:val="22"/>
          <w:szCs w:val="22"/>
          <w:lang w:val="en-CA"/>
        </w:rPr>
        <w:t xml:space="preserve"> 11:59 p.m. 28 October</w:t>
      </w:r>
    </w:p>
    <w:p w14:paraId="560D2004" w14:textId="77777777" w:rsidR="00121F7C" w:rsidRPr="00121F7C" w:rsidRDefault="00121F7C" w:rsidP="00121F7C">
      <w:pPr>
        <w:tabs>
          <w:tab w:val="left" w:pos="4338"/>
        </w:tabs>
        <w:rPr>
          <w:rFonts w:ascii="Arial" w:hAnsi="Arial" w:cs="Arial"/>
          <w:color w:val="000000" w:themeColor="text1"/>
          <w:sz w:val="22"/>
          <w:szCs w:val="22"/>
        </w:rPr>
      </w:pPr>
    </w:p>
    <w:p w14:paraId="48CDA6A4" w14:textId="5EA0B358" w:rsidR="00121F7C" w:rsidRPr="00121F7C" w:rsidRDefault="00121F7C" w:rsidP="00121F7C">
      <w:pPr>
        <w:pStyle w:val="Heading5"/>
        <w:rPr>
          <w:rFonts w:ascii="Arial" w:hAnsi="Arial" w:cs="Arial"/>
          <w:color w:val="000000" w:themeColor="text1"/>
          <w:sz w:val="22"/>
          <w:szCs w:val="22"/>
        </w:rPr>
      </w:pPr>
      <w:bookmarkStart w:id="31" w:name="_Toc17451680"/>
      <w:r w:rsidRPr="00121F7C">
        <w:rPr>
          <w:rFonts w:ascii="Arial" w:hAnsi="Arial" w:cs="Arial"/>
          <w:color w:val="000000" w:themeColor="text1"/>
          <w:sz w:val="22"/>
          <w:szCs w:val="22"/>
        </w:rPr>
        <w:t>OCT 29, 30 Conspiracy Theories and Close Encounters</w:t>
      </w:r>
      <w:bookmarkEnd w:id="31"/>
    </w:p>
    <w:p w14:paraId="50156513" w14:textId="147EB726" w:rsidR="00121F7C" w:rsidRPr="00121F7C" w:rsidRDefault="00121F7C" w:rsidP="00121F7C">
      <w:pPr>
        <w:pStyle w:val="ListParagraph"/>
        <w:numPr>
          <w:ilvl w:val="0"/>
          <w:numId w:val="12"/>
        </w:numPr>
        <w:tabs>
          <w:tab w:val="left" w:pos="4338"/>
        </w:tabs>
        <w:rPr>
          <w:rFonts w:ascii="Arial" w:hAnsi="Arial" w:cs="Arial"/>
          <w:color w:val="000000" w:themeColor="text1"/>
          <w:sz w:val="22"/>
          <w:szCs w:val="22"/>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rPr>
        <w:t xml:space="preserve">Robert Pearson Flaherty, "These Are They": ET-Human Hybridization and the New Daemonology” </w:t>
      </w:r>
      <w:r w:rsidRPr="00121F7C">
        <w:rPr>
          <w:rFonts w:ascii="Arial" w:hAnsi="Arial" w:cs="Arial"/>
          <w:i/>
          <w:color w:val="000000" w:themeColor="text1"/>
          <w:sz w:val="22"/>
          <w:szCs w:val="22"/>
        </w:rPr>
        <w:t>Nova Religio</w:t>
      </w:r>
      <w:r w:rsidRPr="00121F7C">
        <w:rPr>
          <w:rFonts w:ascii="Arial" w:hAnsi="Arial" w:cs="Arial"/>
          <w:color w:val="000000" w:themeColor="text1"/>
          <w:sz w:val="22"/>
          <w:szCs w:val="22"/>
        </w:rPr>
        <w:t xml:space="preserve"> Vol. 14, No. 2 (2010), 84-105.</w:t>
      </w:r>
    </w:p>
    <w:p w14:paraId="5BDB1F1E" w14:textId="77777777" w:rsidR="00121F7C" w:rsidRPr="00121F7C" w:rsidRDefault="00121F7C" w:rsidP="00121F7C">
      <w:pPr>
        <w:tabs>
          <w:tab w:val="left" w:pos="4338"/>
        </w:tabs>
        <w:rPr>
          <w:rFonts w:ascii="Arial" w:hAnsi="Arial" w:cs="Arial"/>
          <w:color w:val="000000" w:themeColor="text1"/>
          <w:sz w:val="22"/>
          <w:szCs w:val="22"/>
        </w:rPr>
      </w:pPr>
    </w:p>
    <w:p w14:paraId="57472565" w14:textId="77777777" w:rsidR="00121F7C" w:rsidRPr="00121F7C" w:rsidRDefault="00121F7C" w:rsidP="00121F7C">
      <w:pPr>
        <w:pStyle w:val="Heading5"/>
        <w:rPr>
          <w:rFonts w:ascii="Arial" w:hAnsi="Arial" w:cs="Arial"/>
          <w:color w:val="000000" w:themeColor="text1"/>
          <w:sz w:val="22"/>
          <w:szCs w:val="22"/>
        </w:rPr>
      </w:pPr>
      <w:bookmarkStart w:id="32" w:name="_Toc17451681"/>
      <w:r w:rsidRPr="00121F7C">
        <w:rPr>
          <w:rFonts w:ascii="Arial" w:hAnsi="Arial" w:cs="Arial"/>
          <w:color w:val="000000" w:themeColor="text1"/>
          <w:sz w:val="22"/>
          <w:szCs w:val="22"/>
        </w:rPr>
        <w:t>NOV 5, 6 Close Encounters of the Third Kind</w:t>
      </w:r>
      <w:bookmarkEnd w:id="32"/>
    </w:p>
    <w:p w14:paraId="5FD3695C" w14:textId="5F728B44" w:rsidR="00121F7C" w:rsidRPr="00121F7C" w:rsidRDefault="00121F7C" w:rsidP="00121F7C">
      <w:pPr>
        <w:pStyle w:val="ListParagraph"/>
        <w:numPr>
          <w:ilvl w:val="0"/>
          <w:numId w:val="12"/>
        </w:numPr>
        <w:tabs>
          <w:tab w:val="left" w:pos="4338"/>
        </w:tabs>
        <w:rPr>
          <w:rFonts w:ascii="Arial" w:hAnsi="Arial" w:cs="Arial"/>
          <w:color w:val="000000" w:themeColor="text1"/>
          <w:sz w:val="22"/>
          <w:szCs w:val="22"/>
          <w:lang w:val="en-CA"/>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shd w:val="clear" w:color="auto" w:fill="FFFFFF"/>
        </w:rPr>
        <w:t>Andrew Gordon, "Close Encounters": The Gospel According to Steven Spielberg"</w:t>
      </w:r>
      <w:r w:rsidRPr="00121F7C">
        <w:rPr>
          <w:rStyle w:val="apple-converted-space"/>
          <w:rFonts w:ascii="Arial" w:hAnsi="Arial" w:cs="Arial"/>
          <w:color w:val="000000" w:themeColor="text1"/>
          <w:sz w:val="22"/>
          <w:szCs w:val="22"/>
          <w:shd w:val="clear" w:color="auto" w:fill="FFFFFF"/>
        </w:rPr>
        <w:t> </w:t>
      </w:r>
      <w:r w:rsidRPr="00121F7C">
        <w:rPr>
          <w:rFonts w:ascii="Arial" w:hAnsi="Arial" w:cs="Arial"/>
          <w:i/>
          <w:iCs/>
          <w:color w:val="000000" w:themeColor="text1"/>
          <w:sz w:val="22"/>
          <w:szCs w:val="22"/>
        </w:rPr>
        <w:t>Literature/Film Quarterly</w:t>
      </w:r>
      <w:r w:rsidRPr="00121F7C">
        <w:rPr>
          <w:rStyle w:val="apple-converted-space"/>
          <w:rFonts w:ascii="Arial" w:hAnsi="Arial" w:cs="Arial"/>
          <w:color w:val="000000" w:themeColor="text1"/>
          <w:sz w:val="22"/>
          <w:szCs w:val="22"/>
          <w:shd w:val="clear" w:color="auto" w:fill="FFFFFF"/>
        </w:rPr>
        <w:t> </w:t>
      </w:r>
      <w:r w:rsidRPr="00121F7C">
        <w:rPr>
          <w:rFonts w:ascii="Arial" w:hAnsi="Arial" w:cs="Arial"/>
          <w:color w:val="000000" w:themeColor="text1"/>
          <w:sz w:val="22"/>
          <w:szCs w:val="22"/>
          <w:shd w:val="clear" w:color="auto" w:fill="FFFFFF"/>
        </w:rPr>
        <w:t>8, no. 3 (1980): 156-64. http//www.jstor.org/stable/43796145.</w:t>
      </w:r>
    </w:p>
    <w:p w14:paraId="25E1D423" w14:textId="77777777" w:rsidR="00121F7C" w:rsidRPr="00121F7C" w:rsidRDefault="00121F7C" w:rsidP="00121F7C">
      <w:pPr>
        <w:pStyle w:val="Heading5"/>
        <w:rPr>
          <w:rFonts w:ascii="Arial" w:hAnsi="Arial" w:cs="Arial"/>
          <w:color w:val="000000" w:themeColor="text1"/>
          <w:sz w:val="22"/>
          <w:szCs w:val="22"/>
        </w:rPr>
      </w:pPr>
    </w:p>
    <w:p w14:paraId="4EED7621" w14:textId="77777777" w:rsidR="00121F7C" w:rsidRPr="00121F7C" w:rsidRDefault="00121F7C" w:rsidP="00121F7C">
      <w:pPr>
        <w:pStyle w:val="Heading5"/>
        <w:rPr>
          <w:rFonts w:ascii="Arial" w:hAnsi="Arial" w:cs="Arial"/>
          <w:color w:val="000000" w:themeColor="text1"/>
          <w:sz w:val="22"/>
          <w:szCs w:val="22"/>
        </w:rPr>
      </w:pPr>
      <w:bookmarkStart w:id="33" w:name="_Toc17451682"/>
      <w:r w:rsidRPr="00121F7C">
        <w:rPr>
          <w:rFonts w:ascii="Arial" w:hAnsi="Arial" w:cs="Arial"/>
          <w:color w:val="000000" w:themeColor="text1"/>
          <w:sz w:val="22"/>
          <w:szCs w:val="22"/>
        </w:rPr>
        <w:t>NOV 12, 13 Cults, Conspiracies &amp; Close Encounters</w:t>
      </w:r>
      <w:bookmarkEnd w:id="33"/>
      <w:r w:rsidRPr="00121F7C">
        <w:rPr>
          <w:rFonts w:ascii="Arial" w:hAnsi="Arial" w:cs="Arial"/>
          <w:color w:val="000000" w:themeColor="text1"/>
          <w:sz w:val="22"/>
          <w:szCs w:val="22"/>
        </w:rPr>
        <w:t xml:space="preserve"> </w:t>
      </w:r>
    </w:p>
    <w:p w14:paraId="12D428DB" w14:textId="4D1237A4" w:rsidR="00121F7C" w:rsidRPr="00121F7C" w:rsidRDefault="00121F7C" w:rsidP="00121F7C">
      <w:pPr>
        <w:pStyle w:val="ListParagraph"/>
        <w:numPr>
          <w:ilvl w:val="0"/>
          <w:numId w:val="12"/>
        </w:numPr>
        <w:rPr>
          <w:rFonts w:ascii="Arial" w:hAnsi="Arial" w:cs="Arial"/>
          <w:sz w:val="22"/>
          <w:szCs w:val="22"/>
        </w:rPr>
      </w:pPr>
      <w:r w:rsidRPr="00121F7C">
        <w:rPr>
          <w:rFonts w:ascii="Arial" w:eastAsiaTheme="majorEastAsia" w:hAnsi="Arial" w:cs="Arial"/>
          <w:sz w:val="22"/>
          <w:szCs w:val="22"/>
        </w:rPr>
        <w:t xml:space="preserve">READ: </w:t>
      </w:r>
      <w:r w:rsidRPr="00121F7C">
        <w:rPr>
          <w:rFonts w:ascii="Arial" w:hAnsi="Arial" w:cs="Arial"/>
          <w:sz w:val="22"/>
          <w:szCs w:val="22"/>
        </w:rPr>
        <w:t xml:space="preserve">Paul Brian Thomas, “Revisionism in ET-Inspired Religions” </w:t>
      </w:r>
      <w:r w:rsidRPr="00121F7C">
        <w:rPr>
          <w:rFonts w:ascii="Arial" w:hAnsi="Arial" w:cs="Arial"/>
          <w:i/>
          <w:sz w:val="22"/>
          <w:szCs w:val="22"/>
        </w:rPr>
        <w:t xml:space="preserve">Nova </w:t>
      </w:r>
      <w:proofErr w:type="spellStart"/>
      <w:r w:rsidRPr="00121F7C">
        <w:rPr>
          <w:rFonts w:ascii="Arial" w:hAnsi="Arial" w:cs="Arial"/>
          <w:i/>
          <w:sz w:val="22"/>
          <w:szCs w:val="22"/>
        </w:rPr>
        <w:t>Religio</w:t>
      </w:r>
      <w:proofErr w:type="spellEnd"/>
      <w:r w:rsidRPr="00121F7C">
        <w:rPr>
          <w:rFonts w:ascii="Arial" w:hAnsi="Arial" w:cs="Arial"/>
          <w:i/>
          <w:sz w:val="22"/>
          <w:szCs w:val="22"/>
        </w:rPr>
        <w:t xml:space="preserve"> </w:t>
      </w:r>
      <w:r w:rsidRPr="00121F7C">
        <w:rPr>
          <w:rFonts w:ascii="Arial" w:hAnsi="Arial" w:cs="Arial"/>
          <w:sz w:val="22"/>
          <w:szCs w:val="22"/>
        </w:rPr>
        <w:t>Vol. 14, No. 2 (2010), 61-83.</w:t>
      </w:r>
    </w:p>
    <w:p w14:paraId="40890E41" w14:textId="77777777" w:rsidR="00121F7C" w:rsidRPr="00121F7C" w:rsidRDefault="00121F7C" w:rsidP="00121F7C">
      <w:pPr>
        <w:tabs>
          <w:tab w:val="left" w:pos="4338"/>
        </w:tabs>
        <w:rPr>
          <w:rFonts w:ascii="Arial" w:hAnsi="Arial" w:cs="Arial"/>
          <w:color w:val="000000" w:themeColor="text1"/>
          <w:sz w:val="22"/>
          <w:szCs w:val="22"/>
        </w:rPr>
      </w:pPr>
    </w:p>
    <w:p w14:paraId="534B46BC" w14:textId="77777777" w:rsidR="00121F7C" w:rsidRPr="00121F7C" w:rsidRDefault="00121F7C" w:rsidP="00121F7C">
      <w:pPr>
        <w:pStyle w:val="Heading5"/>
        <w:rPr>
          <w:rFonts w:ascii="Arial" w:hAnsi="Arial" w:cs="Arial"/>
          <w:color w:val="000000" w:themeColor="text1"/>
          <w:sz w:val="22"/>
          <w:szCs w:val="22"/>
        </w:rPr>
      </w:pPr>
      <w:bookmarkStart w:id="34" w:name="_Toc17451683"/>
      <w:r w:rsidRPr="00121F7C">
        <w:rPr>
          <w:rFonts w:ascii="Arial" w:hAnsi="Arial" w:cs="Arial"/>
          <w:color w:val="000000" w:themeColor="text1"/>
          <w:sz w:val="22"/>
          <w:szCs w:val="22"/>
        </w:rPr>
        <w:t xml:space="preserve">NOV 19, 20 Cults, Conspiracies, Close Encounters &amp; Culture </w:t>
      </w:r>
      <w:proofErr w:type="gramStart"/>
      <w:r w:rsidRPr="00121F7C">
        <w:rPr>
          <w:rFonts w:ascii="Arial" w:hAnsi="Arial" w:cs="Arial"/>
          <w:color w:val="000000" w:themeColor="text1"/>
          <w:sz w:val="22"/>
          <w:szCs w:val="22"/>
        </w:rPr>
        <w:t>The</w:t>
      </w:r>
      <w:proofErr w:type="gramEnd"/>
      <w:r w:rsidRPr="00121F7C">
        <w:rPr>
          <w:rFonts w:ascii="Arial" w:hAnsi="Arial" w:cs="Arial"/>
          <w:color w:val="000000" w:themeColor="text1"/>
          <w:sz w:val="22"/>
          <w:szCs w:val="22"/>
        </w:rPr>
        <w:t xml:space="preserve"> Fourth “C”</w:t>
      </w:r>
      <w:bookmarkEnd w:id="34"/>
      <w:r w:rsidRPr="00121F7C">
        <w:rPr>
          <w:rFonts w:ascii="Arial" w:hAnsi="Arial" w:cs="Arial"/>
          <w:color w:val="000000" w:themeColor="text1"/>
          <w:sz w:val="22"/>
          <w:szCs w:val="22"/>
        </w:rPr>
        <w:tab/>
      </w:r>
    </w:p>
    <w:p w14:paraId="70301D84" w14:textId="2CD4068C" w:rsidR="00121F7C" w:rsidRPr="00767EE4" w:rsidRDefault="00121F7C" w:rsidP="00121F7C">
      <w:pPr>
        <w:pStyle w:val="ListParagraph"/>
        <w:numPr>
          <w:ilvl w:val="0"/>
          <w:numId w:val="12"/>
        </w:numPr>
        <w:tabs>
          <w:tab w:val="left" w:pos="4338"/>
        </w:tabs>
        <w:rPr>
          <w:rFonts w:ascii="Arial" w:hAnsi="Arial" w:cs="Arial"/>
          <w:color w:val="000000" w:themeColor="text1"/>
          <w:sz w:val="22"/>
          <w:szCs w:val="22"/>
        </w:rPr>
      </w:pPr>
      <w:r w:rsidRPr="00121F7C">
        <w:rPr>
          <w:rFonts w:ascii="Arial" w:eastAsiaTheme="majorEastAsia" w:hAnsi="Arial" w:cs="Arial"/>
          <w:color w:val="000000" w:themeColor="text1"/>
          <w:sz w:val="22"/>
          <w:szCs w:val="22"/>
        </w:rPr>
        <w:t xml:space="preserve">READ: </w:t>
      </w:r>
      <w:r w:rsidRPr="00121F7C">
        <w:rPr>
          <w:rFonts w:ascii="Arial" w:hAnsi="Arial" w:cs="Arial"/>
          <w:color w:val="000000" w:themeColor="text1"/>
          <w:sz w:val="22"/>
          <w:szCs w:val="22"/>
          <w:shd w:val="clear" w:color="auto" w:fill="FFFFFF"/>
        </w:rPr>
        <w:t xml:space="preserve">L. </w:t>
      </w:r>
      <w:proofErr w:type="spellStart"/>
      <w:r w:rsidRPr="00121F7C">
        <w:rPr>
          <w:rFonts w:ascii="Arial" w:hAnsi="Arial" w:cs="Arial"/>
          <w:color w:val="000000" w:themeColor="text1"/>
          <w:sz w:val="22"/>
          <w:szCs w:val="22"/>
          <w:shd w:val="clear" w:color="auto" w:fill="FFFFFF"/>
        </w:rPr>
        <w:t>Tromly</w:t>
      </w:r>
      <w:proofErr w:type="spellEnd"/>
      <w:r w:rsidRPr="00121F7C">
        <w:rPr>
          <w:rFonts w:ascii="Arial" w:hAnsi="Arial" w:cs="Arial"/>
          <w:color w:val="000000" w:themeColor="text1"/>
          <w:sz w:val="22"/>
          <w:szCs w:val="22"/>
          <w:shd w:val="clear" w:color="auto" w:fill="FFFFFF"/>
        </w:rPr>
        <w:t>, “Race, Citizenship, and the Politics of Alien Abduction; Or, Why Aliens Do Not Abduct Asian Americans.”</w:t>
      </w:r>
      <w:r w:rsidRPr="00121F7C">
        <w:rPr>
          <w:rFonts w:ascii="Arial" w:hAnsi="Arial" w:cs="Arial"/>
          <w:i/>
          <w:iCs/>
          <w:color w:val="000000" w:themeColor="text1"/>
          <w:sz w:val="22"/>
          <w:szCs w:val="22"/>
        </w:rPr>
        <w:t> The Journal of Popular Culture, 50</w:t>
      </w:r>
      <w:r w:rsidRPr="00121F7C">
        <w:rPr>
          <w:rFonts w:ascii="Arial" w:hAnsi="Arial" w:cs="Arial"/>
          <w:color w:val="000000" w:themeColor="text1"/>
          <w:sz w:val="22"/>
          <w:szCs w:val="22"/>
          <w:shd w:val="clear" w:color="auto" w:fill="FFFFFF"/>
        </w:rPr>
        <w:t>(2), (2017) 276-292.</w:t>
      </w:r>
    </w:p>
    <w:p w14:paraId="5D0BEAF2" w14:textId="02D2DCC6" w:rsidR="00767EE4" w:rsidRPr="00121F7C" w:rsidRDefault="00767EE4" w:rsidP="00121F7C">
      <w:pPr>
        <w:pStyle w:val="ListParagraph"/>
        <w:numPr>
          <w:ilvl w:val="0"/>
          <w:numId w:val="12"/>
        </w:numPr>
        <w:tabs>
          <w:tab w:val="left" w:pos="4338"/>
        </w:tabs>
        <w:rPr>
          <w:rFonts w:ascii="Arial" w:hAnsi="Arial" w:cs="Arial"/>
          <w:color w:val="000000" w:themeColor="text1"/>
          <w:sz w:val="22"/>
          <w:szCs w:val="22"/>
        </w:rPr>
      </w:pPr>
      <w:r>
        <w:rPr>
          <w:rFonts w:ascii="Arial" w:eastAsiaTheme="majorEastAsia" w:hAnsi="Arial" w:cs="Arial"/>
          <w:color w:val="000000" w:themeColor="text1"/>
          <w:sz w:val="22"/>
          <w:szCs w:val="22"/>
        </w:rPr>
        <w:t>Assignment Three due:</w:t>
      </w:r>
      <w:r>
        <w:rPr>
          <w:rFonts w:ascii="Arial" w:hAnsi="Arial" w:cs="Arial"/>
          <w:color w:val="000000" w:themeColor="text1"/>
          <w:sz w:val="22"/>
          <w:szCs w:val="22"/>
        </w:rPr>
        <w:t xml:space="preserve"> 11:59 p.m. 25 November</w:t>
      </w:r>
    </w:p>
    <w:p w14:paraId="19EB6A19" w14:textId="77777777" w:rsidR="00121F7C" w:rsidRPr="00121F7C" w:rsidRDefault="00121F7C" w:rsidP="00121F7C">
      <w:pPr>
        <w:tabs>
          <w:tab w:val="left" w:pos="4338"/>
        </w:tabs>
        <w:rPr>
          <w:rFonts w:ascii="Arial" w:hAnsi="Arial" w:cs="Arial"/>
          <w:color w:val="000000" w:themeColor="text1"/>
          <w:sz w:val="22"/>
          <w:szCs w:val="22"/>
        </w:rPr>
      </w:pPr>
    </w:p>
    <w:p w14:paraId="00E9477E" w14:textId="64F4AF06" w:rsidR="00121F7C" w:rsidRPr="00121F7C" w:rsidRDefault="00121F7C" w:rsidP="00121F7C">
      <w:pPr>
        <w:pStyle w:val="Heading5"/>
        <w:rPr>
          <w:rFonts w:ascii="Arial" w:hAnsi="Arial" w:cs="Arial"/>
          <w:color w:val="000000" w:themeColor="text1"/>
          <w:sz w:val="22"/>
          <w:szCs w:val="22"/>
        </w:rPr>
      </w:pPr>
      <w:bookmarkStart w:id="35" w:name="_Toc17451684"/>
      <w:r w:rsidRPr="00121F7C">
        <w:rPr>
          <w:rFonts w:ascii="Arial" w:hAnsi="Arial" w:cs="Arial"/>
          <w:color w:val="000000" w:themeColor="text1"/>
          <w:sz w:val="22"/>
          <w:szCs w:val="22"/>
        </w:rPr>
        <w:t>NOV 26, 27 Open Mind Forum revisited</w:t>
      </w:r>
      <w:bookmarkEnd w:id="35"/>
      <w:r w:rsidRPr="00121F7C">
        <w:rPr>
          <w:rFonts w:ascii="Arial" w:hAnsi="Arial" w:cs="Arial"/>
          <w:color w:val="000000" w:themeColor="text1"/>
          <w:sz w:val="22"/>
          <w:szCs w:val="22"/>
        </w:rPr>
        <w:tab/>
      </w:r>
    </w:p>
    <w:p w14:paraId="2255D320" w14:textId="77777777" w:rsidR="00121F7C" w:rsidRPr="00121F7C" w:rsidRDefault="00121F7C" w:rsidP="00121F7C">
      <w:pPr>
        <w:tabs>
          <w:tab w:val="left" w:pos="4338"/>
        </w:tabs>
        <w:rPr>
          <w:rFonts w:ascii="Arial" w:hAnsi="Arial" w:cs="Arial"/>
          <w:color w:val="000000" w:themeColor="text1"/>
          <w:sz w:val="22"/>
          <w:szCs w:val="22"/>
        </w:rPr>
      </w:pPr>
    </w:p>
    <w:p w14:paraId="10686E0A" w14:textId="775210A7" w:rsidR="00121F7C" w:rsidRPr="00121F7C" w:rsidRDefault="00121F7C" w:rsidP="00121F7C">
      <w:pPr>
        <w:pStyle w:val="Heading5"/>
        <w:rPr>
          <w:rFonts w:ascii="Arial" w:hAnsi="Arial" w:cs="Arial"/>
          <w:color w:val="000000" w:themeColor="text1"/>
          <w:sz w:val="22"/>
          <w:szCs w:val="22"/>
        </w:rPr>
      </w:pPr>
      <w:bookmarkStart w:id="36" w:name="_Toc17451685"/>
      <w:r w:rsidRPr="00121F7C">
        <w:rPr>
          <w:rFonts w:ascii="Arial" w:hAnsi="Arial" w:cs="Arial"/>
          <w:color w:val="000000" w:themeColor="text1"/>
          <w:sz w:val="22"/>
          <w:szCs w:val="22"/>
        </w:rPr>
        <w:t>DEC 3, 4 REVIEW</w:t>
      </w:r>
      <w:bookmarkEnd w:id="36"/>
      <w:r w:rsidRPr="00121F7C">
        <w:rPr>
          <w:rFonts w:ascii="Arial" w:hAnsi="Arial" w:cs="Arial"/>
          <w:color w:val="000000" w:themeColor="text1"/>
          <w:sz w:val="22"/>
          <w:szCs w:val="22"/>
        </w:rPr>
        <w:tab/>
      </w:r>
    </w:p>
    <w:p w14:paraId="161E8409" w14:textId="77777777" w:rsidR="00E04D1A" w:rsidRPr="00121F7C" w:rsidRDefault="00E04D1A" w:rsidP="007E0ADE">
      <w:pPr>
        <w:outlineLvl w:val="0"/>
        <w:rPr>
          <w:rFonts w:ascii="Arial" w:hAnsi="Arial" w:cs="Arial"/>
          <w:b/>
          <w:color w:val="000000" w:themeColor="text1"/>
          <w:sz w:val="22"/>
          <w:szCs w:val="22"/>
        </w:rPr>
      </w:pPr>
    </w:p>
    <w:p w14:paraId="6BDF7E32" w14:textId="77777777" w:rsidR="00051901" w:rsidRPr="00121F7C" w:rsidRDefault="00051901" w:rsidP="0099402F">
      <w:pPr>
        <w:widowControl w:val="0"/>
        <w:autoSpaceDE w:val="0"/>
        <w:autoSpaceDN w:val="0"/>
        <w:adjustRightInd w:val="0"/>
        <w:outlineLvl w:val="0"/>
        <w:rPr>
          <w:rFonts w:ascii="Arial" w:hAnsi="Arial" w:cs="Arial"/>
          <w:b/>
          <w:color w:val="000000" w:themeColor="text1"/>
          <w:sz w:val="22"/>
          <w:szCs w:val="22"/>
          <w:u w:val="single"/>
        </w:rPr>
      </w:pPr>
    </w:p>
    <w:p w14:paraId="42EFD266" w14:textId="49F5D22A" w:rsidR="00C3632D" w:rsidRPr="00121F7C" w:rsidRDefault="00C3632D" w:rsidP="005F725A">
      <w:pPr>
        <w:pStyle w:val="Heading3"/>
        <w:rPr>
          <w:rFonts w:ascii="Arial" w:hAnsi="Arial" w:cs="Arial"/>
          <w:color w:val="000000" w:themeColor="text1"/>
          <w:sz w:val="22"/>
          <w:szCs w:val="22"/>
        </w:rPr>
      </w:pPr>
      <w:bookmarkStart w:id="37" w:name="_Toc17451686"/>
      <w:r w:rsidRPr="00121F7C">
        <w:rPr>
          <w:rFonts w:ascii="Arial" w:hAnsi="Arial" w:cs="Arial"/>
          <w:color w:val="000000" w:themeColor="text1"/>
          <w:sz w:val="22"/>
          <w:szCs w:val="22"/>
        </w:rPr>
        <w:t>THE FINE PRINT</w:t>
      </w:r>
      <w:bookmarkEnd w:id="37"/>
    </w:p>
    <w:p w14:paraId="5FBD0FDB" w14:textId="77777777" w:rsidR="005F725A" w:rsidRPr="00121F7C" w:rsidRDefault="005F725A" w:rsidP="00E24C21">
      <w:pPr>
        <w:pStyle w:val="Heading4"/>
        <w:rPr>
          <w:rFonts w:ascii="Arial" w:hAnsi="Arial" w:cs="Arial"/>
          <w:color w:val="000000" w:themeColor="text1"/>
          <w:sz w:val="22"/>
          <w:szCs w:val="22"/>
        </w:rPr>
      </w:pPr>
      <w:bookmarkStart w:id="38" w:name="_Toc15906413"/>
      <w:bookmarkStart w:id="39" w:name="_Toc17451687"/>
      <w:r w:rsidRPr="00121F7C">
        <w:rPr>
          <w:rFonts w:ascii="Arial" w:hAnsi="Arial" w:cs="Arial"/>
          <w:color w:val="000000" w:themeColor="text1"/>
          <w:sz w:val="22"/>
          <w:szCs w:val="22"/>
        </w:rPr>
        <w:t>ACADEMIC INTEGRITY</w:t>
      </w:r>
      <w:bookmarkEnd w:id="38"/>
      <w:bookmarkEnd w:id="39"/>
      <w:r w:rsidRPr="00121F7C">
        <w:rPr>
          <w:rFonts w:ascii="Arial" w:hAnsi="Arial" w:cs="Arial"/>
          <w:color w:val="000000" w:themeColor="text1"/>
          <w:sz w:val="22"/>
          <w:szCs w:val="22"/>
        </w:rPr>
        <w:t xml:space="preserve"> </w:t>
      </w:r>
    </w:p>
    <w:p w14:paraId="73164103" w14:textId="77777777"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You are expected to exhibit honesty and use ethical behaviour in all aspects of the learning process. Academic credentials you earn are rooted in principles of honesty and academic integrity. </w:t>
      </w:r>
    </w:p>
    <w:p w14:paraId="37C904FB" w14:textId="77777777" w:rsidR="005F725A" w:rsidRPr="00121F7C" w:rsidRDefault="005F725A" w:rsidP="005F725A">
      <w:pPr>
        <w:spacing w:before="100" w:beforeAutospacing="1" w:after="100" w:afterAutospacing="1"/>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35D0D272" w14:textId="77777777" w:rsidR="005F725A" w:rsidRPr="00121F7C" w:rsidRDefault="005F725A" w:rsidP="005F725A">
      <w:pPr>
        <w:spacing w:before="100" w:beforeAutospacing="1" w:after="100" w:afterAutospacing="1"/>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It is your responsibility to understand what constitutes academic dishonesty. For information on the various types of academic dishonesty please refer to the </w:t>
      </w:r>
      <w:r w:rsidRPr="00121F7C">
        <w:rPr>
          <w:rFonts w:ascii="Arial" w:hAnsi="Arial" w:cs="Arial"/>
          <w:i/>
          <w:iCs/>
          <w:color w:val="000000" w:themeColor="text1"/>
          <w:sz w:val="22"/>
          <w:szCs w:val="22"/>
          <w:lang w:val="en-CA"/>
        </w:rPr>
        <w:t>Academic Integrity Policy</w:t>
      </w:r>
      <w:r w:rsidRPr="00121F7C">
        <w:rPr>
          <w:rFonts w:ascii="Arial" w:hAnsi="Arial" w:cs="Arial"/>
          <w:color w:val="000000" w:themeColor="text1"/>
          <w:sz w:val="22"/>
          <w:szCs w:val="22"/>
          <w:lang w:val="en-CA"/>
        </w:rPr>
        <w:t xml:space="preserve">, located at www.mcmaster.ca/academicintegrity. </w:t>
      </w:r>
    </w:p>
    <w:p w14:paraId="27264146" w14:textId="77777777" w:rsidR="005F725A" w:rsidRPr="00121F7C" w:rsidRDefault="005F725A" w:rsidP="005F725A">
      <w:pPr>
        <w:spacing w:before="100" w:beforeAutospacing="1" w:after="100" w:afterAutospacing="1"/>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The following illustrates only three forms of academic dishonesty: </w:t>
      </w:r>
    </w:p>
    <w:p w14:paraId="01A2D674" w14:textId="77777777" w:rsidR="005F725A" w:rsidRPr="00121F7C" w:rsidRDefault="005F725A" w:rsidP="005F725A">
      <w:pPr>
        <w:numPr>
          <w:ilvl w:val="0"/>
          <w:numId w:val="9"/>
        </w:numPr>
        <w:spacing w:before="100" w:beforeAutospacing="1" w:after="100" w:afterAutospacing="1"/>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Plagiarism, e.g. the submission of work that is not one’s own or for which other credit has been obtained. </w:t>
      </w:r>
    </w:p>
    <w:p w14:paraId="5F09C035" w14:textId="77777777" w:rsidR="005F725A" w:rsidRPr="00121F7C" w:rsidRDefault="005F725A" w:rsidP="005F725A">
      <w:pPr>
        <w:numPr>
          <w:ilvl w:val="0"/>
          <w:numId w:val="9"/>
        </w:numPr>
        <w:spacing w:before="100" w:beforeAutospacing="1" w:after="100" w:afterAutospacing="1"/>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Improper collaboration in group work. </w:t>
      </w:r>
    </w:p>
    <w:p w14:paraId="141FA792" w14:textId="77777777" w:rsidR="005F725A" w:rsidRPr="00121F7C" w:rsidRDefault="005F725A" w:rsidP="005F725A">
      <w:pPr>
        <w:numPr>
          <w:ilvl w:val="0"/>
          <w:numId w:val="9"/>
        </w:numPr>
        <w:spacing w:before="100" w:beforeAutospacing="1" w:after="100" w:afterAutospacing="1"/>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Copying or using unauthorized aids in tests and examinations. </w:t>
      </w:r>
    </w:p>
    <w:p w14:paraId="1D6C43B7" w14:textId="77777777" w:rsidR="005F725A" w:rsidRPr="00121F7C" w:rsidRDefault="005F725A" w:rsidP="00E24C21">
      <w:pPr>
        <w:pStyle w:val="Heading4"/>
        <w:rPr>
          <w:rFonts w:ascii="Arial" w:hAnsi="Arial" w:cs="Arial"/>
          <w:color w:val="000000" w:themeColor="text1"/>
          <w:sz w:val="22"/>
          <w:szCs w:val="22"/>
          <w:lang w:val="en-CA"/>
        </w:rPr>
      </w:pPr>
      <w:bookmarkStart w:id="40" w:name="_Toc15906414"/>
      <w:bookmarkStart w:id="41" w:name="_Toc17451688"/>
      <w:r w:rsidRPr="00121F7C">
        <w:rPr>
          <w:rFonts w:ascii="Arial" w:hAnsi="Arial" w:cs="Arial"/>
          <w:color w:val="000000" w:themeColor="text1"/>
          <w:sz w:val="22"/>
          <w:szCs w:val="22"/>
          <w:lang w:val="en-CA"/>
        </w:rPr>
        <w:t>AUTHENTICITY / PLAGIARISM DETECTION</w:t>
      </w:r>
      <w:bookmarkEnd w:id="40"/>
      <w:bookmarkEnd w:id="41"/>
      <w:r w:rsidRPr="00121F7C">
        <w:rPr>
          <w:rFonts w:ascii="Arial" w:hAnsi="Arial" w:cs="Arial"/>
          <w:color w:val="000000" w:themeColor="text1"/>
          <w:sz w:val="22"/>
          <w:szCs w:val="22"/>
          <w:lang w:val="en-CA"/>
        </w:rPr>
        <w:t xml:space="preserve"> </w:t>
      </w:r>
    </w:p>
    <w:p w14:paraId="5D6E7562" w14:textId="77777777"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w:t>
      </w:r>
    </w:p>
    <w:p w14:paraId="719A0964" w14:textId="77777777" w:rsidR="005F725A" w:rsidRPr="00121F7C" w:rsidRDefault="005F725A" w:rsidP="005F725A">
      <w:pPr>
        <w:rPr>
          <w:rFonts w:ascii="Arial" w:hAnsi="Arial" w:cs="Arial"/>
          <w:color w:val="000000" w:themeColor="text1"/>
          <w:sz w:val="22"/>
          <w:szCs w:val="22"/>
          <w:lang w:val="en-CA"/>
        </w:rPr>
      </w:pPr>
    </w:p>
    <w:p w14:paraId="3D672489" w14:textId="77777777"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www.mcmaster.ca/academicintegrity. </w:t>
      </w:r>
    </w:p>
    <w:p w14:paraId="38F16221" w14:textId="77777777" w:rsidR="005F725A" w:rsidRPr="00121F7C" w:rsidRDefault="005F725A" w:rsidP="005F725A">
      <w:pPr>
        <w:pStyle w:val="Heading4"/>
        <w:spacing w:before="0"/>
        <w:rPr>
          <w:rFonts w:ascii="Arial" w:eastAsia="Times New Roman" w:hAnsi="Arial" w:cs="Arial"/>
          <w:color w:val="000000" w:themeColor="text1"/>
          <w:sz w:val="22"/>
          <w:szCs w:val="22"/>
          <w:lang w:val="en-CA"/>
        </w:rPr>
      </w:pPr>
    </w:p>
    <w:p w14:paraId="1F4E54F9" w14:textId="77777777" w:rsidR="005F725A" w:rsidRPr="00121F7C" w:rsidRDefault="005F725A" w:rsidP="00E24C21">
      <w:pPr>
        <w:pStyle w:val="Heading4"/>
        <w:rPr>
          <w:rFonts w:ascii="Arial" w:hAnsi="Arial" w:cs="Arial"/>
          <w:color w:val="000000" w:themeColor="text1"/>
          <w:sz w:val="22"/>
          <w:szCs w:val="22"/>
          <w:lang w:val="en-CA"/>
        </w:rPr>
      </w:pPr>
      <w:bookmarkStart w:id="42" w:name="_Toc15906415"/>
      <w:bookmarkStart w:id="43" w:name="_Toc17451689"/>
      <w:r w:rsidRPr="00121F7C">
        <w:rPr>
          <w:rFonts w:ascii="Arial" w:hAnsi="Arial" w:cs="Arial"/>
          <w:color w:val="000000" w:themeColor="text1"/>
          <w:sz w:val="22"/>
          <w:szCs w:val="22"/>
          <w:lang w:val="en-CA"/>
        </w:rPr>
        <w:t>ON-LINE COMPONENTS</w:t>
      </w:r>
      <w:bookmarkEnd w:id="42"/>
      <w:bookmarkEnd w:id="43"/>
    </w:p>
    <w:p w14:paraId="1B1E84CA" w14:textId="3C10AC4C"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In this course we will be using Avenue2Learn</w:t>
      </w:r>
      <w:r w:rsidR="00E24C21" w:rsidRPr="00121F7C">
        <w:rPr>
          <w:rFonts w:ascii="Arial" w:hAnsi="Arial" w:cs="Arial"/>
          <w:color w:val="000000" w:themeColor="text1"/>
          <w:sz w:val="22"/>
          <w:szCs w:val="22"/>
          <w:lang w:val="en-CA"/>
        </w:rPr>
        <w:t xml:space="preserve"> and</w:t>
      </w:r>
      <w:r w:rsidRPr="00121F7C">
        <w:rPr>
          <w:rFonts w:ascii="Arial" w:hAnsi="Arial" w:cs="Arial"/>
          <w:color w:val="000000" w:themeColor="text1"/>
          <w:sz w:val="22"/>
          <w:szCs w:val="22"/>
          <w:lang w:val="en-CA"/>
        </w:rPr>
        <w:t xml:space="preserve"> turnitin.com. Students should be aware that, when they access the electronic components of this course, private information such as first and last names, </w:t>
      </w:r>
      <w:proofErr w:type="gramStart"/>
      <w:r w:rsidRPr="00121F7C">
        <w:rPr>
          <w:rFonts w:ascii="Arial" w:hAnsi="Arial" w:cs="Arial"/>
          <w:color w:val="000000" w:themeColor="text1"/>
          <w:sz w:val="22"/>
          <w:szCs w:val="22"/>
          <w:lang w:val="en-CA"/>
        </w:rPr>
        <w:t>user names</w:t>
      </w:r>
      <w:proofErr w:type="gramEnd"/>
      <w:r w:rsidRPr="00121F7C">
        <w:rPr>
          <w:rFonts w:ascii="Arial" w:hAnsi="Arial" w:cs="Arial"/>
          <w:color w:val="000000" w:themeColor="text1"/>
          <w:sz w:val="22"/>
          <w:szCs w:val="22"/>
          <w:lang w:val="en-CA"/>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121F7C">
        <w:rPr>
          <w:rFonts w:ascii="Arial" w:hAnsi="Arial" w:cs="Arial"/>
          <w:color w:val="000000" w:themeColor="text1"/>
          <w:sz w:val="22"/>
          <w:szCs w:val="22"/>
          <w:lang w:val="en-CA"/>
        </w:rPr>
        <w:t>disclosure</w:t>
      </w:r>
      <w:proofErr w:type="gramEnd"/>
      <w:r w:rsidRPr="00121F7C">
        <w:rPr>
          <w:rFonts w:ascii="Arial" w:hAnsi="Arial" w:cs="Arial"/>
          <w:color w:val="000000" w:themeColor="text1"/>
          <w:sz w:val="22"/>
          <w:szCs w:val="22"/>
          <w:lang w:val="en-CA"/>
        </w:rPr>
        <w:t xml:space="preserve"> please discuss this with the course instructor. </w:t>
      </w:r>
    </w:p>
    <w:p w14:paraId="7CD8F2ED" w14:textId="77777777" w:rsidR="005F725A" w:rsidRPr="00121F7C" w:rsidRDefault="005F725A" w:rsidP="00E24C21">
      <w:pPr>
        <w:pStyle w:val="Heading4"/>
        <w:rPr>
          <w:rFonts w:ascii="Arial" w:hAnsi="Arial" w:cs="Arial"/>
          <w:color w:val="000000" w:themeColor="text1"/>
          <w:sz w:val="22"/>
          <w:szCs w:val="22"/>
          <w:lang w:val="en-CA"/>
        </w:rPr>
      </w:pPr>
    </w:p>
    <w:p w14:paraId="29EC5B1F" w14:textId="77777777" w:rsidR="005F725A" w:rsidRPr="00121F7C" w:rsidRDefault="005F725A" w:rsidP="00E24C21">
      <w:pPr>
        <w:pStyle w:val="Heading4"/>
        <w:rPr>
          <w:rFonts w:ascii="Arial" w:hAnsi="Arial" w:cs="Arial"/>
          <w:color w:val="000000" w:themeColor="text1"/>
          <w:sz w:val="22"/>
          <w:szCs w:val="22"/>
          <w:lang w:val="en-CA"/>
        </w:rPr>
      </w:pPr>
      <w:bookmarkStart w:id="44" w:name="_Toc15906416"/>
      <w:bookmarkStart w:id="45" w:name="_Toc17451690"/>
      <w:r w:rsidRPr="00121F7C">
        <w:rPr>
          <w:rFonts w:ascii="Arial" w:hAnsi="Arial" w:cs="Arial"/>
          <w:color w:val="000000" w:themeColor="text1"/>
          <w:sz w:val="22"/>
          <w:szCs w:val="22"/>
          <w:lang w:val="en-CA"/>
        </w:rPr>
        <w:t>ACADEMIC ACCOMMODATION OF STUDENTS WITH DISABILITIES</w:t>
      </w:r>
      <w:bookmarkEnd w:id="44"/>
      <w:bookmarkEnd w:id="45"/>
      <w:r w:rsidRPr="00121F7C">
        <w:rPr>
          <w:rFonts w:ascii="Arial" w:hAnsi="Arial" w:cs="Arial"/>
          <w:color w:val="000000" w:themeColor="text1"/>
          <w:sz w:val="22"/>
          <w:szCs w:val="22"/>
          <w:lang w:val="en-CA"/>
        </w:rPr>
        <w:t xml:space="preserve"> </w:t>
      </w:r>
    </w:p>
    <w:p w14:paraId="6B7072D3" w14:textId="77777777"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Students with disabilities who require academic accommodation must contact Student Accessibility Services (SAS) to make arrangements with a Program Coordinator. Student Accessibility Services can be contacted by phone 905-525-9140 ext. 28652 or e-mail sas@mcmaster.ca. For further information, consult McMaster University’s </w:t>
      </w:r>
      <w:r w:rsidRPr="00121F7C">
        <w:rPr>
          <w:rFonts w:ascii="Arial" w:hAnsi="Arial" w:cs="Arial"/>
          <w:i/>
          <w:iCs/>
          <w:color w:val="000000" w:themeColor="text1"/>
          <w:sz w:val="22"/>
          <w:szCs w:val="22"/>
          <w:lang w:val="en-CA"/>
        </w:rPr>
        <w:t xml:space="preserve">Academic Accommodation of Students with Disabilities </w:t>
      </w:r>
      <w:r w:rsidRPr="00121F7C">
        <w:rPr>
          <w:rFonts w:ascii="Arial" w:hAnsi="Arial" w:cs="Arial"/>
          <w:color w:val="000000" w:themeColor="text1"/>
          <w:sz w:val="22"/>
          <w:szCs w:val="22"/>
          <w:lang w:val="en-CA"/>
        </w:rPr>
        <w:t xml:space="preserve">policy. </w:t>
      </w:r>
    </w:p>
    <w:p w14:paraId="53F1FC31" w14:textId="77777777" w:rsidR="005F725A" w:rsidRPr="00121F7C" w:rsidRDefault="005F725A" w:rsidP="005F725A">
      <w:pPr>
        <w:pStyle w:val="Heading4"/>
        <w:spacing w:before="0"/>
        <w:rPr>
          <w:rFonts w:ascii="Arial" w:eastAsia="Times New Roman" w:hAnsi="Arial" w:cs="Arial"/>
          <w:color w:val="000000" w:themeColor="text1"/>
          <w:sz w:val="22"/>
          <w:szCs w:val="22"/>
          <w:lang w:val="en-CA"/>
        </w:rPr>
      </w:pPr>
    </w:p>
    <w:p w14:paraId="0564C13E" w14:textId="77777777" w:rsidR="005F725A" w:rsidRPr="00121F7C" w:rsidRDefault="005F725A" w:rsidP="00E24C21">
      <w:pPr>
        <w:pStyle w:val="Heading4"/>
        <w:rPr>
          <w:rFonts w:ascii="Arial" w:hAnsi="Arial" w:cs="Arial"/>
          <w:color w:val="000000" w:themeColor="text1"/>
          <w:sz w:val="22"/>
          <w:szCs w:val="22"/>
          <w:lang w:val="en-CA"/>
        </w:rPr>
      </w:pPr>
      <w:bookmarkStart w:id="46" w:name="_Toc15906417"/>
      <w:bookmarkStart w:id="47" w:name="_Toc17451691"/>
      <w:r w:rsidRPr="00121F7C">
        <w:rPr>
          <w:rFonts w:ascii="Arial" w:hAnsi="Arial" w:cs="Arial"/>
          <w:color w:val="000000" w:themeColor="text1"/>
          <w:sz w:val="22"/>
          <w:szCs w:val="22"/>
          <w:lang w:val="en-CA"/>
        </w:rPr>
        <w:t>REQUESTS FOR RELIEF FOR MISSED ACADEMIC TERM WORK McMaster Student Absence Form (MSAF)</w:t>
      </w:r>
      <w:bookmarkEnd w:id="46"/>
      <w:bookmarkEnd w:id="47"/>
      <w:r w:rsidRPr="00121F7C">
        <w:rPr>
          <w:rFonts w:ascii="Arial" w:hAnsi="Arial" w:cs="Arial"/>
          <w:color w:val="000000" w:themeColor="text1"/>
          <w:sz w:val="22"/>
          <w:szCs w:val="22"/>
          <w:lang w:val="en-CA"/>
        </w:rPr>
        <w:t xml:space="preserve"> </w:t>
      </w:r>
    </w:p>
    <w:p w14:paraId="146A3903" w14:textId="09D5162B" w:rsidR="00742045" w:rsidRPr="00696C87" w:rsidRDefault="005F725A" w:rsidP="00742045">
      <w:pPr>
        <w:widowControl w:val="0"/>
        <w:autoSpaceDE w:val="0"/>
        <w:autoSpaceDN w:val="0"/>
        <w:adjustRightInd w:val="0"/>
        <w:rPr>
          <w:rFonts w:ascii="Arial" w:hAnsi="Arial" w:cs="Arial"/>
          <w:sz w:val="22"/>
          <w:szCs w:val="22"/>
        </w:rPr>
      </w:pPr>
      <w:r w:rsidRPr="00121F7C">
        <w:rPr>
          <w:rFonts w:ascii="Arial" w:hAnsi="Arial" w:cs="Arial"/>
          <w:color w:val="000000" w:themeColor="text1"/>
          <w:sz w:val="22"/>
          <w:szCs w:val="22"/>
          <w:lang w:val="en-CA"/>
        </w:rPr>
        <w:t>In the event of an absence for medical or other reasons, students should review and follow the Academic Regulation in the Undergraduate Calendar “Requests for Relief for Missed Academic Term Work”</w:t>
      </w:r>
      <w:r w:rsidR="00742045">
        <w:rPr>
          <w:rFonts w:ascii="Arial" w:hAnsi="Arial" w:cs="Arial"/>
          <w:color w:val="000000" w:themeColor="text1"/>
          <w:sz w:val="22"/>
          <w:szCs w:val="22"/>
          <w:lang w:val="en-CA"/>
        </w:rPr>
        <w:t xml:space="preserve">. </w:t>
      </w:r>
      <w:r w:rsidR="00742045" w:rsidRPr="00696C87">
        <w:rPr>
          <w:rFonts w:ascii="Arial" w:hAnsi="Arial" w:cs="Arial"/>
          <w:b/>
          <w:bCs/>
          <w:i/>
          <w:iCs/>
          <w:sz w:val="22"/>
          <w:szCs w:val="22"/>
        </w:rPr>
        <w:t>If you find it necessary to submit the MSAF during this course</w:t>
      </w:r>
      <w:r w:rsidR="00742045">
        <w:rPr>
          <w:rFonts w:ascii="Arial" w:hAnsi="Arial" w:cs="Arial"/>
          <w:b/>
          <w:bCs/>
          <w:i/>
          <w:iCs/>
          <w:sz w:val="22"/>
          <w:szCs w:val="22"/>
        </w:rPr>
        <w:t>,</w:t>
      </w:r>
      <w:r w:rsidR="00742045" w:rsidRPr="00696C87">
        <w:rPr>
          <w:rFonts w:ascii="Arial" w:hAnsi="Arial" w:cs="Arial"/>
          <w:b/>
          <w:bCs/>
          <w:i/>
          <w:iCs/>
          <w:sz w:val="22"/>
          <w:szCs w:val="22"/>
        </w:rPr>
        <w:t xml:space="preserve"> you must </w:t>
      </w:r>
      <w:r w:rsidR="00742045">
        <w:rPr>
          <w:rFonts w:ascii="Arial" w:hAnsi="Arial" w:cs="Arial"/>
          <w:b/>
          <w:bCs/>
          <w:i/>
          <w:iCs/>
          <w:sz w:val="22"/>
          <w:szCs w:val="22"/>
        </w:rPr>
        <w:t>submit the missed work before the end of classes</w:t>
      </w:r>
      <w:r w:rsidR="00742045" w:rsidRPr="00696C87">
        <w:rPr>
          <w:rFonts w:ascii="Arial" w:hAnsi="Arial" w:cs="Arial"/>
          <w:b/>
          <w:bCs/>
          <w:i/>
          <w:iCs/>
          <w:sz w:val="22"/>
          <w:szCs w:val="22"/>
        </w:rPr>
        <w:t>. I do not redistribute grades for missed assignments.</w:t>
      </w:r>
    </w:p>
    <w:p w14:paraId="0556080C" w14:textId="5481D8E2" w:rsidR="005F725A" w:rsidRPr="00121F7C" w:rsidRDefault="005F725A" w:rsidP="005F725A">
      <w:pPr>
        <w:rPr>
          <w:rFonts w:ascii="Arial" w:hAnsi="Arial" w:cs="Arial"/>
          <w:color w:val="000000" w:themeColor="text1"/>
          <w:sz w:val="22"/>
          <w:szCs w:val="22"/>
          <w:lang w:val="en-CA"/>
        </w:rPr>
      </w:pPr>
    </w:p>
    <w:p w14:paraId="507F6164" w14:textId="77777777" w:rsidR="005F725A" w:rsidRPr="00121F7C" w:rsidRDefault="005F725A" w:rsidP="005F725A">
      <w:pPr>
        <w:pStyle w:val="Heading4"/>
        <w:spacing w:before="0"/>
        <w:rPr>
          <w:rFonts w:ascii="Arial" w:eastAsia="Times New Roman" w:hAnsi="Arial" w:cs="Arial"/>
          <w:color w:val="000000" w:themeColor="text1"/>
          <w:sz w:val="22"/>
          <w:szCs w:val="22"/>
          <w:lang w:val="en-CA"/>
        </w:rPr>
      </w:pPr>
    </w:p>
    <w:p w14:paraId="41C81989" w14:textId="77777777" w:rsidR="005F725A" w:rsidRPr="00121F7C" w:rsidRDefault="005F725A" w:rsidP="00E24C21">
      <w:pPr>
        <w:pStyle w:val="Heading4"/>
        <w:rPr>
          <w:rFonts w:ascii="Arial" w:hAnsi="Arial" w:cs="Arial"/>
          <w:color w:val="000000" w:themeColor="text1"/>
          <w:sz w:val="22"/>
          <w:szCs w:val="22"/>
          <w:lang w:val="en-CA"/>
        </w:rPr>
      </w:pPr>
      <w:bookmarkStart w:id="48" w:name="_Toc15906418"/>
      <w:bookmarkStart w:id="49" w:name="_Toc17451692"/>
      <w:r w:rsidRPr="00121F7C">
        <w:rPr>
          <w:rFonts w:ascii="Arial" w:hAnsi="Arial" w:cs="Arial"/>
          <w:color w:val="000000" w:themeColor="text1"/>
          <w:sz w:val="22"/>
          <w:szCs w:val="22"/>
          <w:lang w:val="en-CA"/>
        </w:rPr>
        <w:t>ACADEMIC ACCOMMODATION FOR RELIGIOUS, INDIGENOUS OR SPIRITUAL OBSERVANCES (RISO)</w:t>
      </w:r>
      <w:bookmarkEnd w:id="48"/>
      <w:bookmarkEnd w:id="49"/>
      <w:r w:rsidRPr="00121F7C">
        <w:rPr>
          <w:rFonts w:ascii="Arial" w:hAnsi="Arial" w:cs="Arial"/>
          <w:color w:val="000000" w:themeColor="text1"/>
          <w:sz w:val="22"/>
          <w:szCs w:val="22"/>
          <w:lang w:val="en-CA"/>
        </w:rPr>
        <w:t xml:space="preserve"> </w:t>
      </w:r>
    </w:p>
    <w:p w14:paraId="34887F4D" w14:textId="77777777"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 </w:t>
      </w:r>
    </w:p>
    <w:p w14:paraId="73888157" w14:textId="77777777" w:rsidR="005F725A" w:rsidRPr="00121F7C" w:rsidRDefault="005F725A" w:rsidP="005F725A">
      <w:pPr>
        <w:pStyle w:val="Heading4"/>
        <w:spacing w:before="0"/>
        <w:rPr>
          <w:rFonts w:ascii="Arial" w:eastAsia="Times New Roman" w:hAnsi="Arial" w:cs="Arial"/>
          <w:color w:val="000000" w:themeColor="text1"/>
          <w:sz w:val="22"/>
          <w:szCs w:val="22"/>
          <w:lang w:val="en-CA"/>
        </w:rPr>
      </w:pPr>
    </w:p>
    <w:p w14:paraId="56D6D4AD" w14:textId="77777777" w:rsidR="005F725A" w:rsidRPr="00121F7C" w:rsidRDefault="005F725A" w:rsidP="00E24C21">
      <w:pPr>
        <w:pStyle w:val="Heading4"/>
        <w:rPr>
          <w:rFonts w:ascii="Arial" w:hAnsi="Arial" w:cs="Arial"/>
          <w:color w:val="000000" w:themeColor="text1"/>
          <w:sz w:val="22"/>
          <w:szCs w:val="22"/>
          <w:lang w:val="en-CA"/>
        </w:rPr>
      </w:pPr>
      <w:bookmarkStart w:id="50" w:name="_Toc15906419"/>
      <w:bookmarkStart w:id="51" w:name="_Toc17451693"/>
      <w:r w:rsidRPr="00121F7C">
        <w:rPr>
          <w:rFonts w:ascii="Arial" w:hAnsi="Arial" w:cs="Arial"/>
          <w:color w:val="000000" w:themeColor="text1"/>
          <w:sz w:val="22"/>
          <w:szCs w:val="22"/>
          <w:lang w:val="en-CA"/>
        </w:rPr>
        <w:t>EXTREME CIRCUMSTANCES</w:t>
      </w:r>
      <w:bookmarkEnd w:id="50"/>
      <w:bookmarkEnd w:id="51"/>
      <w:r w:rsidRPr="00121F7C">
        <w:rPr>
          <w:rFonts w:ascii="Arial" w:hAnsi="Arial" w:cs="Arial"/>
          <w:color w:val="000000" w:themeColor="text1"/>
          <w:sz w:val="22"/>
          <w:szCs w:val="22"/>
          <w:lang w:val="en-CA"/>
        </w:rPr>
        <w:t xml:space="preserve"> </w:t>
      </w:r>
    </w:p>
    <w:p w14:paraId="0AA9C43F" w14:textId="77777777" w:rsidR="005F725A" w:rsidRPr="00121F7C" w:rsidRDefault="005F725A" w:rsidP="005F725A">
      <w:pPr>
        <w:rPr>
          <w:rFonts w:ascii="Arial" w:hAnsi="Arial" w:cs="Arial"/>
          <w:color w:val="000000" w:themeColor="text1"/>
          <w:sz w:val="22"/>
          <w:szCs w:val="22"/>
          <w:lang w:val="en-CA"/>
        </w:rPr>
      </w:pPr>
      <w:r w:rsidRPr="00121F7C">
        <w:rPr>
          <w:rFonts w:ascii="Arial" w:hAnsi="Arial" w:cs="Arial"/>
          <w:color w:val="000000" w:themeColor="text1"/>
          <w:sz w:val="22"/>
          <w:szCs w:val="22"/>
          <w:lang w:val="en-CA"/>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p w14:paraId="2DDA5EBC" w14:textId="77777777" w:rsidR="005F725A" w:rsidRPr="00121F7C" w:rsidRDefault="005F725A" w:rsidP="005F725A">
      <w:pPr>
        <w:rPr>
          <w:rFonts w:ascii="Arial" w:hAnsi="Arial" w:cs="Arial"/>
          <w:color w:val="000000" w:themeColor="text1"/>
          <w:sz w:val="22"/>
          <w:szCs w:val="22"/>
        </w:rPr>
      </w:pPr>
    </w:p>
    <w:p w14:paraId="37B75C68" w14:textId="3A133E9B" w:rsidR="00C3632D" w:rsidRPr="00121F7C" w:rsidRDefault="00C3632D" w:rsidP="005F725A">
      <w:pPr>
        <w:widowControl w:val="0"/>
        <w:autoSpaceDE w:val="0"/>
        <w:autoSpaceDN w:val="0"/>
        <w:adjustRightInd w:val="0"/>
        <w:outlineLvl w:val="0"/>
        <w:rPr>
          <w:rFonts w:ascii="Arial" w:hAnsi="Arial" w:cs="Arial"/>
          <w:color w:val="000000" w:themeColor="text1"/>
          <w:sz w:val="22"/>
          <w:szCs w:val="22"/>
        </w:rPr>
      </w:pPr>
    </w:p>
    <w:sectPr w:rsidR="00C3632D" w:rsidRPr="00121F7C" w:rsidSect="005F725A">
      <w:type w:val="continuous"/>
      <w:pgSz w:w="12240" w:h="15840"/>
      <w:pgMar w:top="1008" w:right="1008" w:bottom="1008" w:left="1008"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2021" w14:textId="77777777" w:rsidR="00211BA3" w:rsidRDefault="00211BA3">
      <w:r>
        <w:separator/>
      </w:r>
    </w:p>
  </w:endnote>
  <w:endnote w:type="continuationSeparator" w:id="0">
    <w:p w14:paraId="6230B600" w14:textId="77777777" w:rsidR="00211BA3" w:rsidRDefault="0021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0900" w14:textId="77777777" w:rsidR="009B7643" w:rsidRDefault="009B7643" w:rsidP="00E57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01E3D" w14:textId="77777777" w:rsidR="009B7643" w:rsidRDefault="009B7643" w:rsidP="00B860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2F8F" w14:textId="77777777" w:rsidR="009B7643" w:rsidRDefault="009B7643" w:rsidP="00E57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3062">
      <w:rPr>
        <w:rStyle w:val="PageNumber"/>
        <w:noProof/>
      </w:rPr>
      <w:t>1</w:t>
    </w:r>
    <w:r>
      <w:rPr>
        <w:rStyle w:val="PageNumber"/>
      </w:rPr>
      <w:fldChar w:fldCharType="end"/>
    </w:r>
  </w:p>
  <w:p w14:paraId="53284C2D" w14:textId="77777777" w:rsidR="009B7643" w:rsidRDefault="009B7643" w:rsidP="00B860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CAD3D" w14:textId="77777777" w:rsidR="00211BA3" w:rsidRDefault="00211BA3">
      <w:r>
        <w:separator/>
      </w:r>
    </w:p>
  </w:footnote>
  <w:footnote w:type="continuationSeparator" w:id="0">
    <w:p w14:paraId="23D18E78" w14:textId="77777777" w:rsidR="00211BA3" w:rsidRDefault="0021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3183"/>
    <w:multiLevelType w:val="hybridMultilevel"/>
    <w:tmpl w:val="C708349E"/>
    <w:lvl w:ilvl="0" w:tplc="FFE0D08C">
      <w:start w:val="1"/>
      <w:numFmt w:val="bullet"/>
      <w:lvlText w:val=""/>
      <w:lvlJc w:val="left"/>
      <w:pPr>
        <w:ind w:left="227" w:hanging="11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611E"/>
    <w:multiLevelType w:val="hybridMultilevel"/>
    <w:tmpl w:val="6FC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9513A"/>
    <w:multiLevelType w:val="multilevel"/>
    <w:tmpl w:val="EC1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1625E"/>
    <w:multiLevelType w:val="hybridMultilevel"/>
    <w:tmpl w:val="02F81F00"/>
    <w:lvl w:ilvl="0" w:tplc="FFE0D08C">
      <w:start w:val="1"/>
      <w:numFmt w:val="bullet"/>
      <w:lvlText w:val=""/>
      <w:lvlJc w:val="left"/>
      <w:pPr>
        <w:ind w:left="227" w:hanging="11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8569F"/>
    <w:multiLevelType w:val="hybridMultilevel"/>
    <w:tmpl w:val="4F7827D2"/>
    <w:lvl w:ilvl="0" w:tplc="FFE0D08C">
      <w:start w:val="1"/>
      <w:numFmt w:val="bullet"/>
      <w:lvlText w:val=""/>
      <w:lvlJc w:val="left"/>
      <w:pPr>
        <w:ind w:left="227" w:hanging="11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35F5"/>
    <w:multiLevelType w:val="hybridMultilevel"/>
    <w:tmpl w:val="87347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FE39D7"/>
    <w:multiLevelType w:val="multilevel"/>
    <w:tmpl w:val="54F4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D1E84"/>
    <w:multiLevelType w:val="hybridMultilevel"/>
    <w:tmpl w:val="BEE4E9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921B1C"/>
    <w:multiLevelType w:val="hybridMultilevel"/>
    <w:tmpl w:val="730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A709C"/>
    <w:multiLevelType w:val="hybridMultilevel"/>
    <w:tmpl w:val="9B126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660C45"/>
    <w:multiLevelType w:val="hybridMultilevel"/>
    <w:tmpl w:val="BCBAB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4A12C0"/>
    <w:multiLevelType w:val="hybridMultilevel"/>
    <w:tmpl w:val="0266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5"/>
  </w:num>
  <w:num w:numId="5">
    <w:abstractNumId w:val="11"/>
  </w:num>
  <w:num w:numId="6">
    <w:abstractNumId w:val="3"/>
  </w:num>
  <w:num w:numId="7">
    <w:abstractNumId w:val="0"/>
  </w:num>
  <w:num w:numId="8">
    <w:abstractNumId w:val="4"/>
  </w:num>
  <w:num w:numId="9">
    <w:abstractNumId w:val="2"/>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EE"/>
    <w:rsid w:val="00003755"/>
    <w:rsid w:val="00006A99"/>
    <w:rsid w:val="00007F06"/>
    <w:rsid w:val="00010E69"/>
    <w:rsid w:val="00011144"/>
    <w:rsid w:val="0001154C"/>
    <w:rsid w:val="000139D8"/>
    <w:rsid w:val="0001521D"/>
    <w:rsid w:val="0002443E"/>
    <w:rsid w:val="00025075"/>
    <w:rsid w:val="00030265"/>
    <w:rsid w:val="00034389"/>
    <w:rsid w:val="000377B5"/>
    <w:rsid w:val="0004485E"/>
    <w:rsid w:val="00047417"/>
    <w:rsid w:val="0004797C"/>
    <w:rsid w:val="00051901"/>
    <w:rsid w:val="00051DFD"/>
    <w:rsid w:val="0005218C"/>
    <w:rsid w:val="00055AB0"/>
    <w:rsid w:val="000708EB"/>
    <w:rsid w:val="00073B53"/>
    <w:rsid w:val="00074896"/>
    <w:rsid w:val="0008308B"/>
    <w:rsid w:val="00090684"/>
    <w:rsid w:val="00090B72"/>
    <w:rsid w:val="00091B3B"/>
    <w:rsid w:val="000924EA"/>
    <w:rsid w:val="000936FB"/>
    <w:rsid w:val="000952E7"/>
    <w:rsid w:val="000A2129"/>
    <w:rsid w:val="000A34EA"/>
    <w:rsid w:val="000A78EB"/>
    <w:rsid w:val="000A7C3C"/>
    <w:rsid w:val="000B21D3"/>
    <w:rsid w:val="000B226E"/>
    <w:rsid w:val="000B2504"/>
    <w:rsid w:val="000B4ECA"/>
    <w:rsid w:val="000B62AA"/>
    <w:rsid w:val="000B669F"/>
    <w:rsid w:val="000B6891"/>
    <w:rsid w:val="000B7560"/>
    <w:rsid w:val="000B77CF"/>
    <w:rsid w:val="000C13D6"/>
    <w:rsid w:val="000C2EAC"/>
    <w:rsid w:val="000C472F"/>
    <w:rsid w:val="000C528A"/>
    <w:rsid w:val="000C6056"/>
    <w:rsid w:val="000C6C22"/>
    <w:rsid w:val="000D075F"/>
    <w:rsid w:val="000D58A6"/>
    <w:rsid w:val="000D73D8"/>
    <w:rsid w:val="000D7479"/>
    <w:rsid w:val="000E2582"/>
    <w:rsid w:val="000F1E82"/>
    <w:rsid w:val="000F33C4"/>
    <w:rsid w:val="00103EA3"/>
    <w:rsid w:val="00106A21"/>
    <w:rsid w:val="0011000A"/>
    <w:rsid w:val="00115F2A"/>
    <w:rsid w:val="00116A1D"/>
    <w:rsid w:val="00117DD4"/>
    <w:rsid w:val="00121F7C"/>
    <w:rsid w:val="00122242"/>
    <w:rsid w:val="00122DA4"/>
    <w:rsid w:val="00126B0A"/>
    <w:rsid w:val="001302F7"/>
    <w:rsid w:val="00131AF7"/>
    <w:rsid w:val="00132688"/>
    <w:rsid w:val="00151E22"/>
    <w:rsid w:val="00154D2E"/>
    <w:rsid w:val="0016060F"/>
    <w:rsid w:val="00161599"/>
    <w:rsid w:val="00174393"/>
    <w:rsid w:val="00181A3B"/>
    <w:rsid w:val="00182871"/>
    <w:rsid w:val="00183206"/>
    <w:rsid w:val="001865D8"/>
    <w:rsid w:val="00191EE7"/>
    <w:rsid w:val="00192CD1"/>
    <w:rsid w:val="00193156"/>
    <w:rsid w:val="00193699"/>
    <w:rsid w:val="00194D18"/>
    <w:rsid w:val="0019616F"/>
    <w:rsid w:val="00197624"/>
    <w:rsid w:val="001A2282"/>
    <w:rsid w:val="001A5849"/>
    <w:rsid w:val="001B36A1"/>
    <w:rsid w:val="001B3C0C"/>
    <w:rsid w:val="001B4E2D"/>
    <w:rsid w:val="001C5B86"/>
    <w:rsid w:val="001D0591"/>
    <w:rsid w:val="001D15D1"/>
    <w:rsid w:val="001D289D"/>
    <w:rsid w:val="001E02DA"/>
    <w:rsid w:val="001E0800"/>
    <w:rsid w:val="001E2151"/>
    <w:rsid w:val="001E3378"/>
    <w:rsid w:val="001E56B5"/>
    <w:rsid w:val="001E69B8"/>
    <w:rsid w:val="001F0E79"/>
    <w:rsid w:val="001F749B"/>
    <w:rsid w:val="0020346F"/>
    <w:rsid w:val="00207A42"/>
    <w:rsid w:val="00211BA3"/>
    <w:rsid w:val="00216650"/>
    <w:rsid w:val="00223103"/>
    <w:rsid w:val="00226309"/>
    <w:rsid w:val="0022640D"/>
    <w:rsid w:val="00232001"/>
    <w:rsid w:val="00232607"/>
    <w:rsid w:val="0023444B"/>
    <w:rsid w:val="002449C1"/>
    <w:rsid w:val="00260848"/>
    <w:rsid w:val="002630AE"/>
    <w:rsid w:val="00263516"/>
    <w:rsid w:val="002674E7"/>
    <w:rsid w:val="00270613"/>
    <w:rsid w:val="00271D7F"/>
    <w:rsid w:val="00273493"/>
    <w:rsid w:val="00276BC6"/>
    <w:rsid w:val="00277729"/>
    <w:rsid w:val="002900F7"/>
    <w:rsid w:val="0029012F"/>
    <w:rsid w:val="00290206"/>
    <w:rsid w:val="002956C1"/>
    <w:rsid w:val="00297D10"/>
    <w:rsid w:val="002A2762"/>
    <w:rsid w:val="002A48A5"/>
    <w:rsid w:val="002A4DBF"/>
    <w:rsid w:val="002A66CE"/>
    <w:rsid w:val="002B66E4"/>
    <w:rsid w:val="002B7FB4"/>
    <w:rsid w:val="002C0AA7"/>
    <w:rsid w:val="002C25BE"/>
    <w:rsid w:val="002C3C32"/>
    <w:rsid w:val="002C4CAD"/>
    <w:rsid w:val="002C539B"/>
    <w:rsid w:val="002C5691"/>
    <w:rsid w:val="002C61A6"/>
    <w:rsid w:val="002C79A6"/>
    <w:rsid w:val="002C7EA9"/>
    <w:rsid w:val="002D1CEC"/>
    <w:rsid w:val="002D3C7F"/>
    <w:rsid w:val="002D61B6"/>
    <w:rsid w:val="002D75AD"/>
    <w:rsid w:val="002E06B7"/>
    <w:rsid w:val="002E3D58"/>
    <w:rsid w:val="002E6F17"/>
    <w:rsid w:val="002E70A5"/>
    <w:rsid w:val="002F6BF7"/>
    <w:rsid w:val="00302CBE"/>
    <w:rsid w:val="00314E60"/>
    <w:rsid w:val="00315D85"/>
    <w:rsid w:val="00321B4A"/>
    <w:rsid w:val="00321C2D"/>
    <w:rsid w:val="00334804"/>
    <w:rsid w:val="00334F24"/>
    <w:rsid w:val="00335E8A"/>
    <w:rsid w:val="0034588B"/>
    <w:rsid w:val="0035287B"/>
    <w:rsid w:val="00353919"/>
    <w:rsid w:val="0036230F"/>
    <w:rsid w:val="0036276A"/>
    <w:rsid w:val="00363112"/>
    <w:rsid w:val="00365EF8"/>
    <w:rsid w:val="00371307"/>
    <w:rsid w:val="00373990"/>
    <w:rsid w:val="00375433"/>
    <w:rsid w:val="0037740E"/>
    <w:rsid w:val="00387C5A"/>
    <w:rsid w:val="00387ED6"/>
    <w:rsid w:val="00393D09"/>
    <w:rsid w:val="003A2CF3"/>
    <w:rsid w:val="003A50F3"/>
    <w:rsid w:val="003A5857"/>
    <w:rsid w:val="003A68D9"/>
    <w:rsid w:val="003B09E6"/>
    <w:rsid w:val="003B516E"/>
    <w:rsid w:val="003B6EB4"/>
    <w:rsid w:val="003B73B4"/>
    <w:rsid w:val="003C00D0"/>
    <w:rsid w:val="003C3108"/>
    <w:rsid w:val="003C5BA7"/>
    <w:rsid w:val="003C787A"/>
    <w:rsid w:val="003D33DF"/>
    <w:rsid w:val="003D3AA2"/>
    <w:rsid w:val="003E4E43"/>
    <w:rsid w:val="003F0C64"/>
    <w:rsid w:val="003F58E4"/>
    <w:rsid w:val="00405B4F"/>
    <w:rsid w:val="004074E8"/>
    <w:rsid w:val="00411432"/>
    <w:rsid w:val="00412311"/>
    <w:rsid w:val="004142B3"/>
    <w:rsid w:val="0041678F"/>
    <w:rsid w:val="00421637"/>
    <w:rsid w:val="00433F56"/>
    <w:rsid w:val="0043510B"/>
    <w:rsid w:val="0043684E"/>
    <w:rsid w:val="00452A65"/>
    <w:rsid w:val="00453BEB"/>
    <w:rsid w:val="004570C6"/>
    <w:rsid w:val="004707D2"/>
    <w:rsid w:val="004732CC"/>
    <w:rsid w:val="00473733"/>
    <w:rsid w:val="00480ABC"/>
    <w:rsid w:val="00482306"/>
    <w:rsid w:val="0048475B"/>
    <w:rsid w:val="004869A2"/>
    <w:rsid w:val="00491B56"/>
    <w:rsid w:val="00495736"/>
    <w:rsid w:val="00495A30"/>
    <w:rsid w:val="004A19DC"/>
    <w:rsid w:val="004B274A"/>
    <w:rsid w:val="004B4A63"/>
    <w:rsid w:val="004B63B0"/>
    <w:rsid w:val="004B64A2"/>
    <w:rsid w:val="004C02DA"/>
    <w:rsid w:val="004C1177"/>
    <w:rsid w:val="004C4E4F"/>
    <w:rsid w:val="004C6C6D"/>
    <w:rsid w:val="004D0454"/>
    <w:rsid w:val="004D4343"/>
    <w:rsid w:val="004D4881"/>
    <w:rsid w:val="004D5B77"/>
    <w:rsid w:val="004D67D5"/>
    <w:rsid w:val="004E31DC"/>
    <w:rsid w:val="004E3A25"/>
    <w:rsid w:val="004E458C"/>
    <w:rsid w:val="004E6323"/>
    <w:rsid w:val="004E71DE"/>
    <w:rsid w:val="004F0ADB"/>
    <w:rsid w:val="004F0CB1"/>
    <w:rsid w:val="004F1C60"/>
    <w:rsid w:val="004F44CA"/>
    <w:rsid w:val="004F7144"/>
    <w:rsid w:val="005047B2"/>
    <w:rsid w:val="00505D49"/>
    <w:rsid w:val="00507509"/>
    <w:rsid w:val="00507965"/>
    <w:rsid w:val="00513B9A"/>
    <w:rsid w:val="00514C82"/>
    <w:rsid w:val="00523F51"/>
    <w:rsid w:val="00524C5B"/>
    <w:rsid w:val="00527797"/>
    <w:rsid w:val="00527A1A"/>
    <w:rsid w:val="0053075D"/>
    <w:rsid w:val="00537C25"/>
    <w:rsid w:val="00543482"/>
    <w:rsid w:val="00547486"/>
    <w:rsid w:val="00555EE6"/>
    <w:rsid w:val="00557B69"/>
    <w:rsid w:val="00560FBE"/>
    <w:rsid w:val="0056244D"/>
    <w:rsid w:val="005646B6"/>
    <w:rsid w:val="0057199C"/>
    <w:rsid w:val="00571FB0"/>
    <w:rsid w:val="0057290F"/>
    <w:rsid w:val="005753FE"/>
    <w:rsid w:val="00577175"/>
    <w:rsid w:val="005771F0"/>
    <w:rsid w:val="00577507"/>
    <w:rsid w:val="0059733E"/>
    <w:rsid w:val="005A038B"/>
    <w:rsid w:val="005A3A3F"/>
    <w:rsid w:val="005A4EF5"/>
    <w:rsid w:val="005B12DE"/>
    <w:rsid w:val="005B1CB9"/>
    <w:rsid w:val="005B5E3B"/>
    <w:rsid w:val="005B5F77"/>
    <w:rsid w:val="005C1D36"/>
    <w:rsid w:val="005C4A7F"/>
    <w:rsid w:val="005D06D4"/>
    <w:rsid w:val="005D0D6F"/>
    <w:rsid w:val="005E3F24"/>
    <w:rsid w:val="005E4FDE"/>
    <w:rsid w:val="005F4CD6"/>
    <w:rsid w:val="005F725A"/>
    <w:rsid w:val="006057D3"/>
    <w:rsid w:val="00606ED8"/>
    <w:rsid w:val="0061175F"/>
    <w:rsid w:val="0061478B"/>
    <w:rsid w:val="00616CFA"/>
    <w:rsid w:val="00616F34"/>
    <w:rsid w:val="00620165"/>
    <w:rsid w:val="00620CD4"/>
    <w:rsid w:val="006226C4"/>
    <w:rsid w:val="00623A22"/>
    <w:rsid w:val="00623CFA"/>
    <w:rsid w:val="006341E8"/>
    <w:rsid w:val="00635F73"/>
    <w:rsid w:val="00642C4F"/>
    <w:rsid w:val="00645281"/>
    <w:rsid w:val="00646347"/>
    <w:rsid w:val="006478A9"/>
    <w:rsid w:val="006508A5"/>
    <w:rsid w:val="00661D5C"/>
    <w:rsid w:val="00663F8D"/>
    <w:rsid w:val="006712BE"/>
    <w:rsid w:val="00671C5B"/>
    <w:rsid w:val="00672FA1"/>
    <w:rsid w:val="0067573F"/>
    <w:rsid w:val="006765CA"/>
    <w:rsid w:val="00676F03"/>
    <w:rsid w:val="0068047C"/>
    <w:rsid w:val="00683A7E"/>
    <w:rsid w:val="00690BDA"/>
    <w:rsid w:val="00690DF5"/>
    <w:rsid w:val="006933B2"/>
    <w:rsid w:val="00696F31"/>
    <w:rsid w:val="00697C31"/>
    <w:rsid w:val="006A0B39"/>
    <w:rsid w:val="006A2D84"/>
    <w:rsid w:val="006A4C99"/>
    <w:rsid w:val="006B6A35"/>
    <w:rsid w:val="006C595F"/>
    <w:rsid w:val="006D31AC"/>
    <w:rsid w:val="006D55A8"/>
    <w:rsid w:val="006E04EA"/>
    <w:rsid w:val="006E0D94"/>
    <w:rsid w:val="006E5654"/>
    <w:rsid w:val="006E7EC0"/>
    <w:rsid w:val="006F033B"/>
    <w:rsid w:val="006F09B5"/>
    <w:rsid w:val="006F1928"/>
    <w:rsid w:val="006F3186"/>
    <w:rsid w:val="006F46A9"/>
    <w:rsid w:val="006F7417"/>
    <w:rsid w:val="00702691"/>
    <w:rsid w:val="00704DCB"/>
    <w:rsid w:val="007069B1"/>
    <w:rsid w:val="00706AFA"/>
    <w:rsid w:val="00716E91"/>
    <w:rsid w:val="007330C8"/>
    <w:rsid w:val="00735FB5"/>
    <w:rsid w:val="00737906"/>
    <w:rsid w:val="00742045"/>
    <w:rsid w:val="00743062"/>
    <w:rsid w:val="007444D9"/>
    <w:rsid w:val="0074455C"/>
    <w:rsid w:val="00744C92"/>
    <w:rsid w:val="00745DB0"/>
    <w:rsid w:val="007470E6"/>
    <w:rsid w:val="00752167"/>
    <w:rsid w:val="00753125"/>
    <w:rsid w:val="00753C4E"/>
    <w:rsid w:val="00760C58"/>
    <w:rsid w:val="00763CEA"/>
    <w:rsid w:val="00767EE4"/>
    <w:rsid w:val="00771A30"/>
    <w:rsid w:val="00786554"/>
    <w:rsid w:val="007875FB"/>
    <w:rsid w:val="00791C53"/>
    <w:rsid w:val="00791E6D"/>
    <w:rsid w:val="00794608"/>
    <w:rsid w:val="00794A28"/>
    <w:rsid w:val="0079550B"/>
    <w:rsid w:val="00796E66"/>
    <w:rsid w:val="007A190F"/>
    <w:rsid w:val="007A497B"/>
    <w:rsid w:val="007B10D5"/>
    <w:rsid w:val="007B7240"/>
    <w:rsid w:val="007B7EC7"/>
    <w:rsid w:val="007C39BB"/>
    <w:rsid w:val="007C6613"/>
    <w:rsid w:val="007C79B5"/>
    <w:rsid w:val="007C7A89"/>
    <w:rsid w:val="007D0184"/>
    <w:rsid w:val="007D1A6F"/>
    <w:rsid w:val="007E0ADE"/>
    <w:rsid w:val="007E0B85"/>
    <w:rsid w:val="007E0C5B"/>
    <w:rsid w:val="007E4B40"/>
    <w:rsid w:val="007E5946"/>
    <w:rsid w:val="007E70A1"/>
    <w:rsid w:val="007E7AD9"/>
    <w:rsid w:val="007F05DA"/>
    <w:rsid w:val="007F35BB"/>
    <w:rsid w:val="00800EBC"/>
    <w:rsid w:val="00811C1D"/>
    <w:rsid w:val="00813741"/>
    <w:rsid w:val="00813D69"/>
    <w:rsid w:val="00814D56"/>
    <w:rsid w:val="00820029"/>
    <w:rsid w:val="0082634F"/>
    <w:rsid w:val="00831DF3"/>
    <w:rsid w:val="00831EB1"/>
    <w:rsid w:val="0083327D"/>
    <w:rsid w:val="00833E26"/>
    <w:rsid w:val="00833F33"/>
    <w:rsid w:val="008376AA"/>
    <w:rsid w:val="00841E7C"/>
    <w:rsid w:val="008426DE"/>
    <w:rsid w:val="00853854"/>
    <w:rsid w:val="00855476"/>
    <w:rsid w:val="00857FE5"/>
    <w:rsid w:val="008636B5"/>
    <w:rsid w:val="008645A8"/>
    <w:rsid w:val="0086462E"/>
    <w:rsid w:val="00865564"/>
    <w:rsid w:val="008706F0"/>
    <w:rsid w:val="00874020"/>
    <w:rsid w:val="00876860"/>
    <w:rsid w:val="00890F53"/>
    <w:rsid w:val="00892D74"/>
    <w:rsid w:val="008936CC"/>
    <w:rsid w:val="008A4CA7"/>
    <w:rsid w:val="008A5945"/>
    <w:rsid w:val="008B77B0"/>
    <w:rsid w:val="008B7950"/>
    <w:rsid w:val="008C02B7"/>
    <w:rsid w:val="008C0317"/>
    <w:rsid w:val="008C2B51"/>
    <w:rsid w:val="008C2C37"/>
    <w:rsid w:val="008C3137"/>
    <w:rsid w:val="008C41A0"/>
    <w:rsid w:val="008C46C1"/>
    <w:rsid w:val="008C680A"/>
    <w:rsid w:val="008C75AF"/>
    <w:rsid w:val="008C79C9"/>
    <w:rsid w:val="008D2936"/>
    <w:rsid w:val="008D41AE"/>
    <w:rsid w:val="008D66C8"/>
    <w:rsid w:val="008D74DD"/>
    <w:rsid w:val="008E0B87"/>
    <w:rsid w:val="008E5101"/>
    <w:rsid w:val="008E641E"/>
    <w:rsid w:val="008F1312"/>
    <w:rsid w:val="008F1659"/>
    <w:rsid w:val="008F28CD"/>
    <w:rsid w:val="008F4766"/>
    <w:rsid w:val="008F626B"/>
    <w:rsid w:val="00900430"/>
    <w:rsid w:val="00905E25"/>
    <w:rsid w:val="009077E2"/>
    <w:rsid w:val="00913565"/>
    <w:rsid w:val="009138C3"/>
    <w:rsid w:val="009151A7"/>
    <w:rsid w:val="009167A5"/>
    <w:rsid w:val="0092195D"/>
    <w:rsid w:val="00923B1C"/>
    <w:rsid w:val="0092760A"/>
    <w:rsid w:val="00931628"/>
    <w:rsid w:val="0093738A"/>
    <w:rsid w:val="0094409E"/>
    <w:rsid w:val="00950595"/>
    <w:rsid w:val="00951460"/>
    <w:rsid w:val="00952520"/>
    <w:rsid w:val="00960032"/>
    <w:rsid w:val="00960E86"/>
    <w:rsid w:val="00960FB3"/>
    <w:rsid w:val="00963780"/>
    <w:rsid w:val="00965134"/>
    <w:rsid w:val="009657C7"/>
    <w:rsid w:val="0096743D"/>
    <w:rsid w:val="00974322"/>
    <w:rsid w:val="00976725"/>
    <w:rsid w:val="009776FA"/>
    <w:rsid w:val="00980392"/>
    <w:rsid w:val="00980867"/>
    <w:rsid w:val="009869CA"/>
    <w:rsid w:val="00992E66"/>
    <w:rsid w:val="0099402F"/>
    <w:rsid w:val="009942DD"/>
    <w:rsid w:val="00996773"/>
    <w:rsid w:val="00997A8A"/>
    <w:rsid w:val="009A1E6B"/>
    <w:rsid w:val="009A1FEF"/>
    <w:rsid w:val="009B4883"/>
    <w:rsid w:val="009B7643"/>
    <w:rsid w:val="009C60C4"/>
    <w:rsid w:val="009C7E6A"/>
    <w:rsid w:val="009D2203"/>
    <w:rsid w:val="009D24DE"/>
    <w:rsid w:val="009D36B8"/>
    <w:rsid w:val="009D4601"/>
    <w:rsid w:val="009D6749"/>
    <w:rsid w:val="009E57CD"/>
    <w:rsid w:val="009E71CE"/>
    <w:rsid w:val="009F2916"/>
    <w:rsid w:val="009F3718"/>
    <w:rsid w:val="009F3C02"/>
    <w:rsid w:val="009F69DE"/>
    <w:rsid w:val="00A047DD"/>
    <w:rsid w:val="00A05A20"/>
    <w:rsid w:val="00A06B87"/>
    <w:rsid w:val="00A07AC3"/>
    <w:rsid w:val="00A25398"/>
    <w:rsid w:val="00A25824"/>
    <w:rsid w:val="00A30693"/>
    <w:rsid w:val="00A30E43"/>
    <w:rsid w:val="00A315B1"/>
    <w:rsid w:val="00A32153"/>
    <w:rsid w:val="00A36620"/>
    <w:rsid w:val="00A419AA"/>
    <w:rsid w:val="00A52B59"/>
    <w:rsid w:val="00A56B3E"/>
    <w:rsid w:val="00A57052"/>
    <w:rsid w:val="00A6079A"/>
    <w:rsid w:val="00A61BB9"/>
    <w:rsid w:val="00A67550"/>
    <w:rsid w:val="00A71488"/>
    <w:rsid w:val="00A7542E"/>
    <w:rsid w:val="00A77317"/>
    <w:rsid w:val="00A8710C"/>
    <w:rsid w:val="00A9321A"/>
    <w:rsid w:val="00A93938"/>
    <w:rsid w:val="00A95DA3"/>
    <w:rsid w:val="00A977C1"/>
    <w:rsid w:val="00A97D02"/>
    <w:rsid w:val="00AA139F"/>
    <w:rsid w:val="00AB30B9"/>
    <w:rsid w:val="00AC008A"/>
    <w:rsid w:val="00AC1564"/>
    <w:rsid w:val="00AC1C2C"/>
    <w:rsid w:val="00AC53D7"/>
    <w:rsid w:val="00AC7795"/>
    <w:rsid w:val="00AD032A"/>
    <w:rsid w:val="00AD1839"/>
    <w:rsid w:val="00AD33CD"/>
    <w:rsid w:val="00AD349D"/>
    <w:rsid w:val="00AD436C"/>
    <w:rsid w:val="00AD58A0"/>
    <w:rsid w:val="00AD78F4"/>
    <w:rsid w:val="00AD7A51"/>
    <w:rsid w:val="00AE1D0A"/>
    <w:rsid w:val="00AE6469"/>
    <w:rsid w:val="00AE66C3"/>
    <w:rsid w:val="00AE7990"/>
    <w:rsid w:val="00AF0B72"/>
    <w:rsid w:val="00AF134D"/>
    <w:rsid w:val="00AF6269"/>
    <w:rsid w:val="00AF676D"/>
    <w:rsid w:val="00B00323"/>
    <w:rsid w:val="00B0587D"/>
    <w:rsid w:val="00B07699"/>
    <w:rsid w:val="00B1056F"/>
    <w:rsid w:val="00B11700"/>
    <w:rsid w:val="00B142BC"/>
    <w:rsid w:val="00B219AD"/>
    <w:rsid w:val="00B22D1B"/>
    <w:rsid w:val="00B269EE"/>
    <w:rsid w:val="00B26FE7"/>
    <w:rsid w:val="00B564BA"/>
    <w:rsid w:val="00B61AEE"/>
    <w:rsid w:val="00B70362"/>
    <w:rsid w:val="00B712EC"/>
    <w:rsid w:val="00B71C3C"/>
    <w:rsid w:val="00B71D60"/>
    <w:rsid w:val="00B73BC3"/>
    <w:rsid w:val="00B775AB"/>
    <w:rsid w:val="00B83E53"/>
    <w:rsid w:val="00B848FA"/>
    <w:rsid w:val="00B85213"/>
    <w:rsid w:val="00B85B61"/>
    <w:rsid w:val="00B860BF"/>
    <w:rsid w:val="00B9547C"/>
    <w:rsid w:val="00BA1F81"/>
    <w:rsid w:val="00BA31F5"/>
    <w:rsid w:val="00BA6B32"/>
    <w:rsid w:val="00BB005E"/>
    <w:rsid w:val="00BB12E0"/>
    <w:rsid w:val="00BB1455"/>
    <w:rsid w:val="00BC0F8D"/>
    <w:rsid w:val="00BC117B"/>
    <w:rsid w:val="00BC24D1"/>
    <w:rsid w:val="00BC4B3C"/>
    <w:rsid w:val="00BC4DCB"/>
    <w:rsid w:val="00BC58CD"/>
    <w:rsid w:val="00BC75D3"/>
    <w:rsid w:val="00BC7761"/>
    <w:rsid w:val="00BD02ED"/>
    <w:rsid w:val="00BD23A8"/>
    <w:rsid w:val="00BD25E7"/>
    <w:rsid w:val="00BD2637"/>
    <w:rsid w:val="00BD67E6"/>
    <w:rsid w:val="00BE0F67"/>
    <w:rsid w:val="00BE0FB1"/>
    <w:rsid w:val="00BE64D8"/>
    <w:rsid w:val="00BE6DD5"/>
    <w:rsid w:val="00BF1AF5"/>
    <w:rsid w:val="00C00ABF"/>
    <w:rsid w:val="00C01D2B"/>
    <w:rsid w:val="00C02D7B"/>
    <w:rsid w:val="00C0536E"/>
    <w:rsid w:val="00C11488"/>
    <w:rsid w:val="00C13D5A"/>
    <w:rsid w:val="00C14043"/>
    <w:rsid w:val="00C144DB"/>
    <w:rsid w:val="00C2135E"/>
    <w:rsid w:val="00C23973"/>
    <w:rsid w:val="00C243FD"/>
    <w:rsid w:val="00C24595"/>
    <w:rsid w:val="00C302AF"/>
    <w:rsid w:val="00C3126B"/>
    <w:rsid w:val="00C32B5E"/>
    <w:rsid w:val="00C33787"/>
    <w:rsid w:val="00C33802"/>
    <w:rsid w:val="00C3632D"/>
    <w:rsid w:val="00C36934"/>
    <w:rsid w:val="00C36D8C"/>
    <w:rsid w:val="00C41BA6"/>
    <w:rsid w:val="00C4377F"/>
    <w:rsid w:val="00C43D37"/>
    <w:rsid w:val="00C45D16"/>
    <w:rsid w:val="00C50C28"/>
    <w:rsid w:val="00C5287E"/>
    <w:rsid w:val="00C6234B"/>
    <w:rsid w:val="00C6495D"/>
    <w:rsid w:val="00C65DC1"/>
    <w:rsid w:val="00C66387"/>
    <w:rsid w:val="00C72ED4"/>
    <w:rsid w:val="00C73816"/>
    <w:rsid w:val="00C74C47"/>
    <w:rsid w:val="00C75944"/>
    <w:rsid w:val="00C803BE"/>
    <w:rsid w:val="00C80E16"/>
    <w:rsid w:val="00C82B68"/>
    <w:rsid w:val="00C82C02"/>
    <w:rsid w:val="00C830E1"/>
    <w:rsid w:val="00C83669"/>
    <w:rsid w:val="00C93316"/>
    <w:rsid w:val="00C95CED"/>
    <w:rsid w:val="00C9716B"/>
    <w:rsid w:val="00CA259E"/>
    <w:rsid w:val="00CA5100"/>
    <w:rsid w:val="00CA6604"/>
    <w:rsid w:val="00CA6D5D"/>
    <w:rsid w:val="00CA71DD"/>
    <w:rsid w:val="00CB297E"/>
    <w:rsid w:val="00CB3451"/>
    <w:rsid w:val="00CB5979"/>
    <w:rsid w:val="00CC11A3"/>
    <w:rsid w:val="00CC1A0A"/>
    <w:rsid w:val="00CC2069"/>
    <w:rsid w:val="00CC3D8B"/>
    <w:rsid w:val="00CD6061"/>
    <w:rsid w:val="00CD743C"/>
    <w:rsid w:val="00CE07CA"/>
    <w:rsid w:val="00CE2139"/>
    <w:rsid w:val="00CE4FB1"/>
    <w:rsid w:val="00CE518A"/>
    <w:rsid w:val="00CE5192"/>
    <w:rsid w:val="00CE5DA5"/>
    <w:rsid w:val="00CE6A12"/>
    <w:rsid w:val="00CF2B0B"/>
    <w:rsid w:val="00D06FD2"/>
    <w:rsid w:val="00D07AC2"/>
    <w:rsid w:val="00D1015D"/>
    <w:rsid w:val="00D128CE"/>
    <w:rsid w:val="00D23126"/>
    <w:rsid w:val="00D2437F"/>
    <w:rsid w:val="00D25CE8"/>
    <w:rsid w:val="00D26C04"/>
    <w:rsid w:val="00D279AD"/>
    <w:rsid w:val="00D31748"/>
    <w:rsid w:val="00D31ACF"/>
    <w:rsid w:val="00D343EB"/>
    <w:rsid w:val="00D34526"/>
    <w:rsid w:val="00D411B8"/>
    <w:rsid w:val="00D41882"/>
    <w:rsid w:val="00D46D32"/>
    <w:rsid w:val="00D46D93"/>
    <w:rsid w:val="00D47A43"/>
    <w:rsid w:val="00D564A5"/>
    <w:rsid w:val="00D61D25"/>
    <w:rsid w:val="00D77A88"/>
    <w:rsid w:val="00D83D62"/>
    <w:rsid w:val="00D84660"/>
    <w:rsid w:val="00D85B7A"/>
    <w:rsid w:val="00D944A8"/>
    <w:rsid w:val="00D9660F"/>
    <w:rsid w:val="00DA272D"/>
    <w:rsid w:val="00DA39F8"/>
    <w:rsid w:val="00DA64AA"/>
    <w:rsid w:val="00DB04F2"/>
    <w:rsid w:val="00DB1D14"/>
    <w:rsid w:val="00DC34A5"/>
    <w:rsid w:val="00DC630D"/>
    <w:rsid w:val="00DD4CD2"/>
    <w:rsid w:val="00DD7621"/>
    <w:rsid w:val="00DE032A"/>
    <w:rsid w:val="00DE0A3F"/>
    <w:rsid w:val="00DE2436"/>
    <w:rsid w:val="00DF2D38"/>
    <w:rsid w:val="00DF2DC3"/>
    <w:rsid w:val="00DF36CD"/>
    <w:rsid w:val="00E0304F"/>
    <w:rsid w:val="00E03839"/>
    <w:rsid w:val="00E04D1A"/>
    <w:rsid w:val="00E05821"/>
    <w:rsid w:val="00E06465"/>
    <w:rsid w:val="00E06A1C"/>
    <w:rsid w:val="00E11845"/>
    <w:rsid w:val="00E12FCF"/>
    <w:rsid w:val="00E14EEC"/>
    <w:rsid w:val="00E20E9A"/>
    <w:rsid w:val="00E21F76"/>
    <w:rsid w:val="00E23B0A"/>
    <w:rsid w:val="00E24C21"/>
    <w:rsid w:val="00E25FB4"/>
    <w:rsid w:val="00E32590"/>
    <w:rsid w:val="00E46926"/>
    <w:rsid w:val="00E50A4F"/>
    <w:rsid w:val="00E56AC9"/>
    <w:rsid w:val="00E57FBD"/>
    <w:rsid w:val="00E6178C"/>
    <w:rsid w:val="00E62045"/>
    <w:rsid w:val="00E6229D"/>
    <w:rsid w:val="00E646D1"/>
    <w:rsid w:val="00E65675"/>
    <w:rsid w:val="00E66941"/>
    <w:rsid w:val="00E6720E"/>
    <w:rsid w:val="00E70931"/>
    <w:rsid w:val="00E72D46"/>
    <w:rsid w:val="00E7447B"/>
    <w:rsid w:val="00E77341"/>
    <w:rsid w:val="00E80CAA"/>
    <w:rsid w:val="00E80D4F"/>
    <w:rsid w:val="00E81020"/>
    <w:rsid w:val="00E84FFE"/>
    <w:rsid w:val="00E85937"/>
    <w:rsid w:val="00E941FD"/>
    <w:rsid w:val="00E94774"/>
    <w:rsid w:val="00E95AB5"/>
    <w:rsid w:val="00E96EEA"/>
    <w:rsid w:val="00E96FED"/>
    <w:rsid w:val="00EA2320"/>
    <w:rsid w:val="00EB3CE5"/>
    <w:rsid w:val="00EB64CE"/>
    <w:rsid w:val="00EC1422"/>
    <w:rsid w:val="00EC3FB1"/>
    <w:rsid w:val="00EC5405"/>
    <w:rsid w:val="00ED4640"/>
    <w:rsid w:val="00ED5E85"/>
    <w:rsid w:val="00ED6110"/>
    <w:rsid w:val="00EE0A85"/>
    <w:rsid w:val="00EF3E6F"/>
    <w:rsid w:val="00EF4D2E"/>
    <w:rsid w:val="00F00C67"/>
    <w:rsid w:val="00F01478"/>
    <w:rsid w:val="00F04A53"/>
    <w:rsid w:val="00F16CDA"/>
    <w:rsid w:val="00F2013C"/>
    <w:rsid w:val="00F2052D"/>
    <w:rsid w:val="00F20FF9"/>
    <w:rsid w:val="00F21CE1"/>
    <w:rsid w:val="00F24F75"/>
    <w:rsid w:val="00F265DA"/>
    <w:rsid w:val="00F303C0"/>
    <w:rsid w:val="00F3300A"/>
    <w:rsid w:val="00F42A21"/>
    <w:rsid w:val="00F53E8D"/>
    <w:rsid w:val="00F5462A"/>
    <w:rsid w:val="00F56F8D"/>
    <w:rsid w:val="00F60F58"/>
    <w:rsid w:val="00F62AEC"/>
    <w:rsid w:val="00F652A3"/>
    <w:rsid w:val="00F71A43"/>
    <w:rsid w:val="00F73934"/>
    <w:rsid w:val="00F73C74"/>
    <w:rsid w:val="00F8225B"/>
    <w:rsid w:val="00F85291"/>
    <w:rsid w:val="00F905DB"/>
    <w:rsid w:val="00F94211"/>
    <w:rsid w:val="00F97681"/>
    <w:rsid w:val="00FA002C"/>
    <w:rsid w:val="00FA29E8"/>
    <w:rsid w:val="00FB08CF"/>
    <w:rsid w:val="00FB2FF6"/>
    <w:rsid w:val="00FB7319"/>
    <w:rsid w:val="00FB7DE6"/>
    <w:rsid w:val="00FC4A62"/>
    <w:rsid w:val="00FC7488"/>
    <w:rsid w:val="00FD0F44"/>
    <w:rsid w:val="00FD2BCE"/>
    <w:rsid w:val="00FD4BAB"/>
    <w:rsid w:val="00FD7B2F"/>
    <w:rsid w:val="00FE0EF0"/>
    <w:rsid w:val="00FE53C8"/>
    <w:rsid w:val="00FF52B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9A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50F3"/>
    <w:rPr>
      <w:rFonts w:cs="Shruti"/>
      <w:lang w:val="en-US"/>
    </w:rPr>
  </w:style>
  <w:style w:type="paragraph" w:styleId="Heading1">
    <w:name w:val="heading 1"/>
    <w:basedOn w:val="Normal"/>
    <w:next w:val="Normal"/>
    <w:link w:val="Heading1Char"/>
    <w:qFormat/>
    <w:rsid w:val="002900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900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72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F72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F725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900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1AEE"/>
    <w:pPr>
      <w:spacing w:before="100" w:beforeAutospacing="1" w:after="100" w:afterAutospacing="1"/>
    </w:pPr>
    <w:rPr>
      <w:rFonts w:ascii="Verdana" w:hAnsi="Verdana" w:cs="Times New Roman"/>
    </w:rPr>
  </w:style>
  <w:style w:type="character" w:customStyle="1" w:styleId="course-desc1">
    <w:name w:val="course-desc1"/>
    <w:basedOn w:val="DefaultParagraphFont"/>
    <w:rsid w:val="00B61AEE"/>
    <w:rPr>
      <w:rFonts w:ascii="Verdana" w:hAnsi="Verdana" w:hint="default"/>
      <w:b w:val="0"/>
      <w:bCs w:val="0"/>
      <w:i w:val="0"/>
      <w:iCs w:val="0"/>
      <w:vanish w:val="0"/>
      <w:webHidden w:val="0"/>
      <w:sz w:val="18"/>
      <w:szCs w:val="18"/>
      <w:specVanish w:val="0"/>
    </w:rPr>
  </w:style>
  <w:style w:type="paragraph" w:customStyle="1" w:styleId="Default">
    <w:name w:val="Default"/>
    <w:rsid w:val="00F00C67"/>
    <w:pPr>
      <w:autoSpaceDE w:val="0"/>
      <w:autoSpaceDN w:val="0"/>
      <w:adjustRightInd w:val="0"/>
    </w:pPr>
    <w:rPr>
      <w:color w:val="000000"/>
      <w:lang w:val="en-US"/>
    </w:rPr>
  </w:style>
  <w:style w:type="paragraph" w:styleId="PlainText">
    <w:name w:val="Plain Text"/>
    <w:basedOn w:val="Normal"/>
    <w:link w:val="PlainTextChar"/>
    <w:unhideWhenUsed/>
    <w:rsid w:val="00F00C67"/>
    <w:rPr>
      <w:rFonts w:ascii="Consolas" w:eastAsia="Cambria" w:hAnsi="Consolas" w:cs="Times New Roman"/>
      <w:sz w:val="21"/>
      <w:szCs w:val="21"/>
      <w:lang w:val="en-CA"/>
    </w:rPr>
  </w:style>
  <w:style w:type="character" w:customStyle="1" w:styleId="PlainTextChar">
    <w:name w:val="Plain Text Char"/>
    <w:basedOn w:val="DefaultParagraphFont"/>
    <w:link w:val="PlainText"/>
    <w:rsid w:val="00F00C67"/>
    <w:rPr>
      <w:rFonts w:ascii="Consolas" w:eastAsia="Cambria" w:hAnsi="Consolas"/>
      <w:sz w:val="21"/>
      <w:szCs w:val="21"/>
      <w:lang w:val="en-CA" w:eastAsia="en-US" w:bidi="ar-SA"/>
    </w:rPr>
  </w:style>
  <w:style w:type="character" w:customStyle="1" w:styleId="hcite">
    <w:name w:val="hcite"/>
    <w:basedOn w:val="DefaultParagraphFont"/>
    <w:rsid w:val="007E70A1"/>
  </w:style>
  <w:style w:type="character" w:customStyle="1" w:styleId="detailtitle">
    <w:name w:val="detailtitle"/>
    <w:basedOn w:val="DefaultParagraphFont"/>
    <w:rsid w:val="007E70A1"/>
  </w:style>
  <w:style w:type="character" w:customStyle="1" w:styleId="n">
    <w:name w:val="n"/>
    <w:basedOn w:val="DefaultParagraphFont"/>
    <w:rsid w:val="007E70A1"/>
  </w:style>
  <w:style w:type="character" w:customStyle="1" w:styleId="fn">
    <w:name w:val="fn"/>
    <w:basedOn w:val="DefaultParagraphFont"/>
    <w:rsid w:val="007E70A1"/>
  </w:style>
  <w:style w:type="character" w:customStyle="1" w:styleId="given-name">
    <w:name w:val="given-name"/>
    <w:basedOn w:val="DefaultParagraphFont"/>
    <w:rsid w:val="007E70A1"/>
  </w:style>
  <w:style w:type="character" w:customStyle="1" w:styleId="family-name">
    <w:name w:val="family-name"/>
    <w:basedOn w:val="DefaultParagraphFont"/>
    <w:rsid w:val="007E70A1"/>
  </w:style>
  <w:style w:type="paragraph" w:styleId="Footer">
    <w:name w:val="footer"/>
    <w:basedOn w:val="Normal"/>
    <w:rsid w:val="00B860BF"/>
    <w:pPr>
      <w:tabs>
        <w:tab w:val="center" w:pos="4320"/>
        <w:tab w:val="right" w:pos="8640"/>
      </w:tabs>
    </w:pPr>
  </w:style>
  <w:style w:type="character" w:styleId="PageNumber">
    <w:name w:val="page number"/>
    <w:basedOn w:val="DefaultParagraphFont"/>
    <w:rsid w:val="00B860BF"/>
  </w:style>
  <w:style w:type="table" w:styleId="TableGrid">
    <w:name w:val="Table Grid"/>
    <w:basedOn w:val="TableNormal"/>
    <w:rsid w:val="00DB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D0D6F"/>
    <w:rPr>
      <w:color w:val="0000FF" w:themeColor="hyperlink"/>
      <w:u w:val="single"/>
    </w:rPr>
  </w:style>
  <w:style w:type="character" w:styleId="FollowedHyperlink">
    <w:name w:val="FollowedHyperlink"/>
    <w:basedOn w:val="DefaultParagraphFont"/>
    <w:rsid w:val="005D0D6F"/>
    <w:rPr>
      <w:color w:val="800080" w:themeColor="followedHyperlink"/>
      <w:u w:val="single"/>
    </w:rPr>
  </w:style>
  <w:style w:type="paragraph" w:customStyle="1" w:styleId="p1">
    <w:name w:val="p1"/>
    <w:basedOn w:val="Normal"/>
    <w:rsid w:val="008C75AF"/>
    <w:rPr>
      <w:rFonts w:ascii="Helvetica" w:hAnsi="Helvetica" w:cs="Times New Roman"/>
      <w:sz w:val="12"/>
      <w:szCs w:val="12"/>
    </w:rPr>
  </w:style>
  <w:style w:type="character" w:customStyle="1" w:styleId="apple-converted-space">
    <w:name w:val="apple-converted-space"/>
    <w:basedOn w:val="DefaultParagraphFont"/>
    <w:rsid w:val="00126B0A"/>
  </w:style>
  <w:style w:type="character" w:customStyle="1" w:styleId="articletitle">
    <w:name w:val="articletitle"/>
    <w:basedOn w:val="DefaultParagraphFont"/>
    <w:rsid w:val="008C2B51"/>
  </w:style>
  <w:style w:type="character" w:customStyle="1" w:styleId="pubyear">
    <w:name w:val="pubyear"/>
    <w:basedOn w:val="DefaultParagraphFont"/>
    <w:rsid w:val="008C2B51"/>
  </w:style>
  <w:style w:type="character" w:customStyle="1" w:styleId="vol">
    <w:name w:val="vol"/>
    <w:basedOn w:val="DefaultParagraphFont"/>
    <w:rsid w:val="008C2B51"/>
  </w:style>
  <w:style w:type="paragraph" w:styleId="ListParagraph">
    <w:name w:val="List Paragraph"/>
    <w:basedOn w:val="Normal"/>
    <w:uiPriority w:val="34"/>
    <w:qFormat/>
    <w:rsid w:val="00051901"/>
    <w:pPr>
      <w:ind w:left="720"/>
      <w:contextualSpacing/>
    </w:pPr>
  </w:style>
  <w:style w:type="paragraph" w:styleId="BalloonText">
    <w:name w:val="Balloon Text"/>
    <w:basedOn w:val="Normal"/>
    <w:link w:val="BalloonTextChar"/>
    <w:semiHidden/>
    <w:unhideWhenUsed/>
    <w:rsid w:val="00F73C74"/>
    <w:rPr>
      <w:rFonts w:cs="Times New Roman"/>
      <w:sz w:val="18"/>
      <w:szCs w:val="18"/>
    </w:rPr>
  </w:style>
  <w:style w:type="character" w:customStyle="1" w:styleId="BalloonTextChar">
    <w:name w:val="Balloon Text Char"/>
    <w:basedOn w:val="DefaultParagraphFont"/>
    <w:link w:val="BalloonText"/>
    <w:semiHidden/>
    <w:rsid w:val="00F73C74"/>
    <w:rPr>
      <w:sz w:val="18"/>
      <w:szCs w:val="18"/>
      <w:lang w:val="en-US"/>
    </w:rPr>
  </w:style>
  <w:style w:type="character" w:customStyle="1" w:styleId="Heading3Char">
    <w:name w:val="Heading 3 Char"/>
    <w:basedOn w:val="DefaultParagraphFont"/>
    <w:link w:val="Heading3"/>
    <w:uiPriority w:val="9"/>
    <w:rsid w:val="005F725A"/>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rsid w:val="005F725A"/>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rsid w:val="005F725A"/>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D84660"/>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rsid w:val="00D84660"/>
    <w:pPr>
      <w:ind w:left="480"/>
    </w:pPr>
    <w:rPr>
      <w:rFonts w:asciiTheme="minorHAnsi" w:hAnsiTheme="minorHAnsi"/>
      <w:i/>
      <w:iCs/>
      <w:sz w:val="20"/>
      <w:szCs w:val="20"/>
    </w:rPr>
  </w:style>
  <w:style w:type="paragraph" w:styleId="TOC2">
    <w:name w:val="toc 2"/>
    <w:basedOn w:val="Normal"/>
    <w:next w:val="Normal"/>
    <w:autoRedefine/>
    <w:unhideWhenUsed/>
    <w:rsid w:val="00D84660"/>
    <w:pPr>
      <w:ind w:left="240"/>
    </w:pPr>
    <w:rPr>
      <w:rFonts w:asciiTheme="minorHAnsi" w:hAnsiTheme="minorHAnsi"/>
      <w:smallCaps/>
      <w:sz w:val="20"/>
      <w:szCs w:val="20"/>
    </w:rPr>
  </w:style>
  <w:style w:type="paragraph" w:styleId="TOC4">
    <w:name w:val="toc 4"/>
    <w:basedOn w:val="Normal"/>
    <w:next w:val="Normal"/>
    <w:autoRedefine/>
    <w:uiPriority w:val="39"/>
    <w:unhideWhenUsed/>
    <w:rsid w:val="00D84660"/>
    <w:pPr>
      <w:ind w:left="720"/>
    </w:pPr>
    <w:rPr>
      <w:rFonts w:asciiTheme="minorHAnsi" w:hAnsiTheme="minorHAnsi"/>
      <w:sz w:val="18"/>
      <w:szCs w:val="18"/>
    </w:rPr>
  </w:style>
  <w:style w:type="paragraph" w:styleId="TOC5">
    <w:name w:val="toc 5"/>
    <w:basedOn w:val="Normal"/>
    <w:next w:val="Normal"/>
    <w:autoRedefine/>
    <w:uiPriority w:val="39"/>
    <w:unhideWhenUsed/>
    <w:rsid w:val="00D84660"/>
    <w:pPr>
      <w:ind w:left="960"/>
    </w:pPr>
    <w:rPr>
      <w:rFonts w:asciiTheme="minorHAnsi" w:hAnsiTheme="minorHAnsi"/>
      <w:sz w:val="18"/>
      <w:szCs w:val="18"/>
    </w:rPr>
  </w:style>
  <w:style w:type="paragraph" w:styleId="TOC6">
    <w:name w:val="toc 6"/>
    <w:basedOn w:val="Normal"/>
    <w:next w:val="Normal"/>
    <w:autoRedefine/>
    <w:unhideWhenUsed/>
    <w:rsid w:val="00D84660"/>
    <w:pPr>
      <w:ind w:left="1200"/>
    </w:pPr>
    <w:rPr>
      <w:rFonts w:asciiTheme="minorHAnsi" w:hAnsiTheme="minorHAnsi"/>
      <w:sz w:val="18"/>
      <w:szCs w:val="18"/>
    </w:rPr>
  </w:style>
  <w:style w:type="paragraph" w:styleId="TOC7">
    <w:name w:val="toc 7"/>
    <w:basedOn w:val="Normal"/>
    <w:next w:val="Normal"/>
    <w:autoRedefine/>
    <w:unhideWhenUsed/>
    <w:rsid w:val="00D84660"/>
    <w:pPr>
      <w:ind w:left="1440"/>
    </w:pPr>
    <w:rPr>
      <w:rFonts w:asciiTheme="minorHAnsi" w:hAnsiTheme="minorHAnsi"/>
      <w:sz w:val="18"/>
      <w:szCs w:val="18"/>
    </w:rPr>
  </w:style>
  <w:style w:type="paragraph" w:styleId="TOC8">
    <w:name w:val="toc 8"/>
    <w:basedOn w:val="Normal"/>
    <w:next w:val="Normal"/>
    <w:autoRedefine/>
    <w:unhideWhenUsed/>
    <w:rsid w:val="00D84660"/>
    <w:pPr>
      <w:ind w:left="1680"/>
    </w:pPr>
    <w:rPr>
      <w:rFonts w:asciiTheme="minorHAnsi" w:hAnsiTheme="minorHAnsi"/>
      <w:sz w:val="18"/>
      <w:szCs w:val="18"/>
    </w:rPr>
  </w:style>
  <w:style w:type="paragraph" w:styleId="TOC9">
    <w:name w:val="toc 9"/>
    <w:basedOn w:val="Normal"/>
    <w:next w:val="Normal"/>
    <w:autoRedefine/>
    <w:unhideWhenUsed/>
    <w:rsid w:val="00D84660"/>
    <w:pPr>
      <w:ind w:left="1920"/>
    </w:pPr>
    <w:rPr>
      <w:rFonts w:asciiTheme="minorHAnsi" w:hAnsiTheme="minorHAnsi"/>
      <w:sz w:val="18"/>
      <w:szCs w:val="18"/>
    </w:rPr>
  </w:style>
  <w:style w:type="paragraph" w:styleId="Title">
    <w:name w:val="Title"/>
    <w:basedOn w:val="Normal"/>
    <w:next w:val="Normal"/>
    <w:link w:val="TitleChar"/>
    <w:qFormat/>
    <w:rsid w:val="00D846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4660"/>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rsid w:val="002900F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semiHidden/>
    <w:rsid w:val="002900F7"/>
    <w:rPr>
      <w:rFonts w:asciiTheme="majorHAnsi" w:eastAsiaTheme="majorEastAsia" w:hAnsiTheme="majorHAnsi" w:cstheme="majorBidi"/>
      <w:color w:val="365F91" w:themeColor="accent1" w:themeShade="BF"/>
      <w:sz w:val="26"/>
      <w:szCs w:val="26"/>
      <w:lang w:val="en-US"/>
    </w:rPr>
  </w:style>
  <w:style w:type="character" w:customStyle="1" w:styleId="Heading6Char">
    <w:name w:val="Heading 6 Char"/>
    <w:basedOn w:val="DefaultParagraphFont"/>
    <w:link w:val="Heading6"/>
    <w:semiHidden/>
    <w:rsid w:val="002900F7"/>
    <w:rPr>
      <w:rFonts w:asciiTheme="majorHAnsi" w:eastAsiaTheme="majorEastAsia" w:hAnsiTheme="majorHAnsi"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0592">
      <w:bodyDiv w:val="1"/>
      <w:marLeft w:val="0"/>
      <w:marRight w:val="0"/>
      <w:marTop w:val="0"/>
      <w:marBottom w:val="0"/>
      <w:divBdr>
        <w:top w:val="none" w:sz="0" w:space="0" w:color="auto"/>
        <w:left w:val="none" w:sz="0" w:space="0" w:color="auto"/>
        <w:bottom w:val="none" w:sz="0" w:space="0" w:color="auto"/>
        <w:right w:val="none" w:sz="0" w:space="0" w:color="auto"/>
      </w:divBdr>
    </w:div>
    <w:div w:id="54865642">
      <w:bodyDiv w:val="1"/>
      <w:marLeft w:val="0"/>
      <w:marRight w:val="0"/>
      <w:marTop w:val="0"/>
      <w:marBottom w:val="0"/>
      <w:divBdr>
        <w:top w:val="none" w:sz="0" w:space="0" w:color="auto"/>
        <w:left w:val="none" w:sz="0" w:space="0" w:color="auto"/>
        <w:bottom w:val="none" w:sz="0" w:space="0" w:color="auto"/>
        <w:right w:val="none" w:sz="0" w:space="0" w:color="auto"/>
      </w:divBdr>
    </w:div>
    <w:div w:id="197742619">
      <w:bodyDiv w:val="1"/>
      <w:marLeft w:val="0"/>
      <w:marRight w:val="0"/>
      <w:marTop w:val="0"/>
      <w:marBottom w:val="0"/>
      <w:divBdr>
        <w:top w:val="none" w:sz="0" w:space="0" w:color="auto"/>
        <w:left w:val="none" w:sz="0" w:space="0" w:color="auto"/>
        <w:bottom w:val="none" w:sz="0" w:space="0" w:color="auto"/>
        <w:right w:val="none" w:sz="0" w:space="0" w:color="auto"/>
      </w:divBdr>
    </w:div>
    <w:div w:id="328825442">
      <w:bodyDiv w:val="1"/>
      <w:marLeft w:val="0"/>
      <w:marRight w:val="0"/>
      <w:marTop w:val="0"/>
      <w:marBottom w:val="0"/>
      <w:divBdr>
        <w:top w:val="none" w:sz="0" w:space="0" w:color="auto"/>
        <w:left w:val="none" w:sz="0" w:space="0" w:color="auto"/>
        <w:bottom w:val="none" w:sz="0" w:space="0" w:color="auto"/>
        <w:right w:val="none" w:sz="0" w:space="0" w:color="auto"/>
      </w:divBdr>
    </w:div>
    <w:div w:id="339083453">
      <w:bodyDiv w:val="1"/>
      <w:marLeft w:val="0"/>
      <w:marRight w:val="0"/>
      <w:marTop w:val="0"/>
      <w:marBottom w:val="0"/>
      <w:divBdr>
        <w:top w:val="none" w:sz="0" w:space="0" w:color="auto"/>
        <w:left w:val="none" w:sz="0" w:space="0" w:color="auto"/>
        <w:bottom w:val="none" w:sz="0" w:space="0" w:color="auto"/>
        <w:right w:val="none" w:sz="0" w:space="0" w:color="auto"/>
      </w:divBdr>
      <w:divsChild>
        <w:div w:id="659384124">
          <w:marLeft w:val="0"/>
          <w:marRight w:val="0"/>
          <w:marTop w:val="0"/>
          <w:marBottom w:val="0"/>
          <w:divBdr>
            <w:top w:val="none" w:sz="0" w:space="0" w:color="auto"/>
            <w:left w:val="none" w:sz="0" w:space="0" w:color="auto"/>
            <w:bottom w:val="none" w:sz="0" w:space="0" w:color="auto"/>
            <w:right w:val="none" w:sz="0" w:space="0" w:color="auto"/>
          </w:divBdr>
        </w:div>
      </w:divsChild>
    </w:div>
    <w:div w:id="375010136">
      <w:bodyDiv w:val="1"/>
      <w:marLeft w:val="0"/>
      <w:marRight w:val="0"/>
      <w:marTop w:val="0"/>
      <w:marBottom w:val="0"/>
      <w:divBdr>
        <w:top w:val="none" w:sz="0" w:space="0" w:color="auto"/>
        <w:left w:val="none" w:sz="0" w:space="0" w:color="auto"/>
        <w:bottom w:val="none" w:sz="0" w:space="0" w:color="auto"/>
        <w:right w:val="none" w:sz="0" w:space="0" w:color="auto"/>
      </w:divBdr>
      <w:divsChild>
        <w:div w:id="1611430918">
          <w:marLeft w:val="0"/>
          <w:marRight w:val="0"/>
          <w:marTop w:val="0"/>
          <w:marBottom w:val="0"/>
          <w:divBdr>
            <w:top w:val="none" w:sz="0" w:space="0" w:color="auto"/>
            <w:left w:val="none" w:sz="0" w:space="0" w:color="auto"/>
            <w:bottom w:val="none" w:sz="0" w:space="0" w:color="auto"/>
            <w:right w:val="none" w:sz="0" w:space="0" w:color="auto"/>
          </w:divBdr>
          <w:divsChild>
            <w:div w:id="248736381">
              <w:marLeft w:val="0"/>
              <w:marRight w:val="0"/>
              <w:marTop w:val="0"/>
              <w:marBottom w:val="0"/>
              <w:divBdr>
                <w:top w:val="none" w:sz="0" w:space="0" w:color="auto"/>
                <w:left w:val="none" w:sz="0" w:space="0" w:color="auto"/>
                <w:bottom w:val="none" w:sz="0" w:space="0" w:color="auto"/>
                <w:right w:val="none" w:sz="0" w:space="0" w:color="auto"/>
              </w:divBdr>
              <w:divsChild>
                <w:div w:id="623342567">
                  <w:marLeft w:val="0"/>
                  <w:marRight w:val="0"/>
                  <w:marTop w:val="0"/>
                  <w:marBottom w:val="0"/>
                  <w:divBdr>
                    <w:top w:val="none" w:sz="0" w:space="0" w:color="auto"/>
                    <w:left w:val="none" w:sz="0" w:space="0" w:color="auto"/>
                    <w:bottom w:val="none" w:sz="0" w:space="0" w:color="auto"/>
                    <w:right w:val="none" w:sz="0" w:space="0" w:color="auto"/>
                  </w:divBdr>
                  <w:divsChild>
                    <w:div w:id="2029137787">
                      <w:marLeft w:val="0"/>
                      <w:marRight w:val="0"/>
                      <w:marTop w:val="0"/>
                      <w:marBottom w:val="0"/>
                      <w:divBdr>
                        <w:top w:val="none" w:sz="0" w:space="0" w:color="auto"/>
                        <w:left w:val="none" w:sz="0" w:space="0" w:color="auto"/>
                        <w:bottom w:val="none" w:sz="0" w:space="0" w:color="auto"/>
                        <w:right w:val="none" w:sz="0" w:space="0" w:color="auto"/>
                      </w:divBdr>
                      <w:divsChild>
                        <w:div w:id="684014619">
                          <w:marLeft w:val="0"/>
                          <w:marRight w:val="0"/>
                          <w:marTop w:val="0"/>
                          <w:marBottom w:val="0"/>
                          <w:divBdr>
                            <w:top w:val="none" w:sz="0" w:space="0" w:color="auto"/>
                            <w:left w:val="none" w:sz="0" w:space="0" w:color="auto"/>
                            <w:bottom w:val="none" w:sz="0" w:space="0" w:color="auto"/>
                            <w:right w:val="none" w:sz="0" w:space="0" w:color="auto"/>
                          </w:divBdr>
                          <w:divsChild>
                            <w:div w:id="1420909772">
                              <w:marLeft w:val="0"/>
                              <w:marRight w:val="0"/>
                              <w:marTop w:val="0"/>
                              <w:marBottom w:val="0"/>
                              <w:divBdr>
                                <w:top w:val="none" w:sz="0" w:space="0" w:color="auto"/>
                                <w:left w:val="none" w:sz="0" w:space="0" w:color="auto"/>
                                <w:bottom w:val="none" w:sz="0" w:space="0" w:color="auto"/>
                                <w:right w:val="none" w:sz="0" w:space="0" w:color="auto"/>
                              </w:divBdr>
                              <w:divsChild>
                                <w:div w:id="6079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891050">
      <w:bodyDiv w:val="1"/>
      <w:marLeft w:val="0"/>
      <w:marRight w:val="0"/>
      <w:marTop w:val="0"/>
      <w:marBottom w:val="0"/>
      <w:divBdr>
        <w:top w:val="none" w:sz="0" w:space="0" w:color="auto"/>
        <w:left w:val="none" w:sz="0" w:space="0" w:color="auto"/>
        <w:bottom w:val="none" w:sz="0" w:space="0" w:color="auto"/>
        <w:right w:val="none" w:sz="0" w:space="0" w:color="auto"/>
      </w:divBdr>
      <w:divsChild>
        <w:div w:id="282227708">
          <w:marLeft w:val="0"/>
          <w:marRight w:val="0"/>
          <w:marTop w:val="0"/>
          <w:marBottom w:val="0"/>
          <w:divBdr>
            <w:top w:val="none" w:sz="0" w:space="0" w:color="auto"/>
            <w:left w:val="none" w:sz="0" w:space="0" w:color="auto"/>
            <w:bottom w:val="none" w:sz="0" w:space="0" w:color="auto"/>
            <w:right w:val="none" w:sz="0" w:space="0" w:color="auto"/>
          </w:divBdr>
          <w:divsChild>
            <w:div w:id="1584140903">
              <w:marLeft w:val="0"/>
              <w:marRight w:val="0"/>
              <w:marTop w:val="0"/>
              <w:marBottom w:val="0"/>
              <w:divBdr>
                <w:top w:val="none" w:sz="0" w:space="0" w:color="auto"/>
                <w:left w:val="none" w:sz="0" w:space="0" w:color="auto"/>
                <w:bottom w:val="none" w:sz="0" w:space="0" w:color="auto"/>
                <w:right w:val="none" w:sz="0" w:space="0" w:color="auto"/>
              </w:divBdr>
              <w:divsChild>
                <w:div w:id="2967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085">
      <w:bodyDiv w:val="1"/>
      <w:marLeft w:val="0"/>
      <w:marRight w:val="0"/>
      <w:marTop w:val="0"/>
      <w:marBottom w:val="0"/>
      <w:divBdr>
        <w:top w:val="none" w:sz="0" w:space="0" w:color="auto"/>
        <w:left w:val="none" w:sz="0" w:space="0" w:color="auto"/>
        <w:bottom w:val="none" w:sz="0" w:space="0" w:color="auto"/>
        <w:right w:val="none" w:sz="0" w:space="0" w:color="auto"/>
      </w:divBdr>
    </w:div>
    <w:div w:id="1041132063">
      <w:bodyDiv w:val="1"/>
      <w:marLeft w:val="0"/>
      <w:marRight w:val="0"/>
      <w:marTop w:val="0"/>
      <w:marBottom w:val="0"/>
      <w:divBdr>
        <w:top w:val="none" w:sz="0" w:space="0" w:color="auto"/>
        <w:left w:val="none" w:sz="0" w:space="0" w:color="auto"/>
        <w:bottom w:val="none" w:sz="0" w:space="0" w:color="auto"/>
        <w:right w:val="none" w:sz="0" w:space="0" w:color="auto"/>
      </w:divBdr>
    </w:div>
    <w:div w:id="1193571207">
      <w:bodyDiv w:val="1"/>
      <w:marLeft w:val="0"/>
      <w:marRight w:val="0"/>
      <w:marTop w:val="0"/>
      <w:marBottom w:val="0"/>
      <w:divBdr>
        <w:top w:val="none" w:sz="0" w:space="0" w:color="auto"/>
        <w:left w:val="none" w:sz="0" w:space="0" w:color="auto"/>
        <w:bottom w:val="none" w:sz="0" w:space="0" w:color="auto"/>
        <w:right w:val="none" w:sz="0" w:space="0" w:color="auto"/>
      </w:divBdr>
    </w:div>
    <w:div w:id="1222525480">
      <w:bodyDiv w:val="1"/>
      <w:marLeft w:val="0"/>
      <w:marRight w:val="0"/>
      <w:marTop w:val="0"/>
      <w:marBottom w:val="0"/>
      <w:divBdr>
        <w:top w:val="none" w:sz="0" w:space="0" w:color="auto"/>
        <w:left w:val="none" w:sz="0" w:space="0" w:color="auto"/>
        <w:bottom w:val="none" w:sz="0" w:space="0" w:color="auto"/>
        <w:right w:val="none" w:sz="0" w:space="0" w:color="auto"/>
      </w:divBdr>
    </w:div>
    <w:div w:id="1265382858">
      <w:bodyDiv w:val="1"/>
      <w:marLeft w:val="0"/>
      <w:marRight w:val="0"/>
      <w:marTop w:val="0"/>
      <w:marBottom w:val="0"/>
      <w:divBdr>
        <w:top w:val="none" w:sz="0" w:space="0" w:color="auto"/>
        <w:left w:val="none" w:sz="0" w:space="0" w:color="auto"/>
        <w:bottom w:val="none" w:sz="0" w:space="0" w:color="auto"/>
        <w:right w:val="none" w:sz="0" w:space="0" w:color="auto"/>
      </w:divBdr>
    </w:div>
    <w:div w:id="1419907917">
      <w:bodyDiv w:val="1"/>
      <w:marLeft w:val="0"/>
      <w:marRight w:val="0"/>
      <w:marTop w:val="0"/>
      <w:marBottom w:val="0"/>
      <w:divBdr>
        <w:top w:val="none" w:sz="0" w:space="0" w:color="auto"/>
        <w:left w:val="none" w:sz="0" w:space="0" w:color="auto"/>
        <w:bottom w:val="none" w:sz="0" w:space="0" w:color="auto"/>
        <w:right w:val="none" w:sz="0" w:space="0" w:color="auto"/>
      </w:divBdr>
      <w:divsChild>
        <w:div w:id="145826580">
          <w:marLeft w:val="0"/>
          <w:marRight w:val="0"/>
          <w:marTop w:val="0"/>
          <w:marBottom w:val="0"/>
          <w:divBdr>
            <w:top w:val="none" w:sz="0" w:space="0" w:color="auto"/>
            <w:left w:val="none" w:sz="0" w:space="0" w:color="auto"/>
            <w:bottom w:val="none" w:sz="0" w:space="0" w:color="auto"/>
            <w:right w:val="none" w:sz="0" w:space="0" w:color="auto"/>
          </w:divBdr>
          <w:divsChild>
            <w:div w:id="1184587476">
              <w:marLeft w:val="0"/>
              <w:marRight w:val="0"/>
              <w:marTop w:val="0"/>
              <w:marBottom w:val="0"/>
              <w:divBdr>
                <w:top w:val="none" w:sz="0" w:space="0" w:color="auto"/>
                <w:left w:val="none" w:sz="0" w:space="0" w:color="auto"/>
                <w:bottom w:val="none" w:sz="0" w:space="0" w:color="auto"/>
                <w:right w:val="none" w:sz="0" w:space="0" w:color="auto"/>
              </w:divBdr>
              <w:divsChild>
                <w:div w:id="9204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9751">
      <w:bodyDiv w:val="1"/>
      <w:marLeft w:val="0"/>
      <w:marRight w:val="0"/>
      <w:marTop w:val="0"/>
      <w:marBottom w:val="0"/>
      <w:divBdr>
        <w:top w:val="none" w:sz="0" w:space="0" w:color="auto"/>
        <w:left w:val="none" w:sz="0" w:space="0" w:color="auto"/>
        <w:bottom w:val="none" w:sz="0" w:space="0" w:color="auto"/>
        <w:right w:val="none" w:sz="0" w:space="0" w:color="auto"/>
      </w:divBdr>
    </w:div>
    <w:div w:id="1493329637">
      <w:bodyDiv w:val="1"/>
      <w:marLeft w:val="0"/>
      <w:marRight w:val="0"/>
      <w:marTop w:val="0"/>
      <w:marBottom w:val="0"/>
      <w:divBdr>
        <w:top w:val="none" w:sz="0" w:space="0" w:color="auto"/>
        <w:left w:val="none" w:sz="0" w:space="0" w:color="auto"/>
        <w:bottom w:val="none" w:sz="0" w:space="0" w:color="auto"/>
        <w:right w:val="none" w:sz="0" w:space="0" w:color="auto"/>
      </w:divBdr>
    </w:div>
    <w:div w:id="1619482338">
      <w:bodyDiv w:val="1"/>
      <w:marLeft w:val="0"/>
      <w:marRight w:val="0"/>
      <w:marTop w:val="0"/>
      <w:marBottom w:val="0"/>
      <w:divBdr>
        <w:top w:val="none" w:sz="0" w:space="0" w:color="auto"/>
        <w:left w:val="none" w:sz="0" w:space="0" w:color="auto"/>
        <w:bottom w:val="none" w:sz="0" w:space="0" w:color="auto"/>
        <w:right w:val="none" w:sz="0" w:space="0" w:color="auto"/>
      </w:divBdr>
    </w:div>
    <w:div w:id="1818835733">
      <w:bodyDiv w:val="1"/>
      <w:marLeft w:val="0"/>
      <w:marRight w:val="0"/>
      <w:marTop w:val="0"/>
      <w:marBottom w:val="0"/>
      <w:divBdr>
        <w:top w:val="none" w:sz="0" w:space="0" w:color="auto"/>
        <w:left w:val="none" w:sz="0" w:space="0" w:color="auto"/>
        <w:bottom w:val="none" w:sz="0" w:space="0" w:color="auto"/>
        <w:right w:val="none" w:sz="0" w:space="0" w:color="auto"/>
      </w:divBdr>
    </w:div>
    <w:div w:id="1879274151">
      <w:bodyDiv w:val="1"/>
      <w:marLeft w:val="0"/>
      <w:marRight w:val="0"/>
      <w:marTop w:val="0"/>
      <w:marBottom w:val="0"/>
      <w:divBdr>
        <w:top w:val="none" w:sz="0" w:space="0" w:color="auto"/>
        <w:left w:val="none" w:sz="0" w:space="0" w:color="auto"/>
        <w:bottom w:val="none" w:sz="0" w:space="0" w:color="auto"/>
        <w:right w:val="none" w:sz="0" w:space="0" w:color="auto"/>
      </w:divBdr>
    </w:div>
    <w:div w:id="192225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terph@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Religious Studies 2N3</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Studies 2N3</dc:title>
  <dc:subject/>
  <dc:creator>User</dc:creator>
  <cp:keywords/>
  <dc:description/>
  <cp:lastModifiedBy>Philippa Carter</cp:lastModifiedBy>
  <cp:revision>9</cp:revision>
  <cp:lastPrinted>2018-08-17T17:06:00Z</cp:lastPrinted>
  <dcterms:created xsi:type="dcterms:W3CDTF">2019-08-13T19:42:00Z</dcterms:created>
  <dcterms:modified xsi:type="dcterms:W3CDTF">2019-08-27T19:59:00Z</dcterms:modified>
</cp:coreProperties>
</file>